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34DB" w14:textId="654553F4" w:rsidR="00366DC9" w:rsidRDefault="00366DC9" w:rsidP="00CA4D1C">
      <w:pPr>
        <w:rPr>
          <w:rFonts w:ascii="Arial" w:hAnsi="Arial" w:cs="Arial"/>
          <w:b/>
          <w:sz w:val="22"/>
          <w:szCs w:val="22"/>
        </w:rPr>
      </w:pPr>
      <w:r>
        <w:rPr>
          <w:noProof/>
          <w:lang w:eastAsia="en-GB"/>
        </w:rPr>
        <w:drawing>
          <wp:anchor distT="0" distB="0" distL="114300" distR="114300" simplePos="0" relativeHeight="251660288" behindDoc="0" locked="0" layoutInCell="1" allowOverlap="1" wp14:anchorId="2918BE9E" wp14:editId="6569E0E5">
            <wp:simplePos x="0" y="0"/>
            <wp:positionH relativeFrom="column">
              <wp:posOffset>3613150</wp:posOffset>
            </wp:positionH>
            <wp:positionV relativeFrom="paragraph">
              <wp:posOffset>-3175</wp:posOffset>
            </wp:positionV>
            <wp:extent cx="2001520" cy="4508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152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657">
        <w:rPr>
          <w:rFonts w:ascii="Arial" w:hAnsi="Arial" w:cs="Arial"/>
          <w:b/>
          <w:noProof/>
          <w:sz w:val="22"/>
          <w:szCs w:val="22"/>
          <w:lang w:eastAsia="en-GB"/>
        </w:rPr>
        <w:drawing>
          <wp:anchor distT="0" distB="0" distL="114300" distR="114300" simplePos="0" relativeHeight="251658240" behindDoc="0" locked="0" layoutInCell="1" allowOverlap="1" wp14:anchorId="6FAF2955" wp14:editId="3D10F206">
            <wp:simplePos x="901700" y="793750"/>
            <wp:positionH relativeFrom="column">
              <wp:align>left</wp:align>
            </wp:positionH>
            <wp:positionV relativeFrom="paragraph">
              <wp:align>top</wp:align>
            </wp:positionV>
            <wp:extent cx="1428750" cy="571500"/>
            <wp:effectExtent l="0" t="0" r="0" b="0"/>
            <wp:wrapSquare wrapText="bothSides"/>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anchor>
        </w:drawing>
      </w:r>
    </w:p>
    <w:p w14:paraId="2657C217" w14:textId="23812694" w:rsidR="00366DC9" w:rsidRDefault="00366DC9" w:rsidP="00CA4D1C">
      <w:pPr>
        <w:rPr>
          <w:rFonts w:ascii="Arial" w:hAnsi="Arial" w:cs="Arial"/>
          <w:b/>
          <w:sz w:val="22"/>
          <w:szCs w:val="22"/>
        </w:rPr>
      </w:pPr>
    </w:p>
    <w:p w14:paraId="1C9F17E2" w14:textId="07D72F7C" w:rsidR="00CA4D1C" w:rsidRPr="003A09AD" w:rsidRDefault="00366DC9" w:rsidP="00366DC9">
      <w:pPr>
        <w:jc w:val="right"/>
        <w:rPr>
          <w:rFonts w:ascii="Arial" w:hAnsi="Arial" w:cs="Arial"/>
          <w:b/>
          <w:sz w:val="22"/>
          <w:szCs w:val="22"/>
        </w:rPr>
      </w:pPr>
      <w:r>
        <w:rPr>
          <w:rFonts w:ascii="Arial" w:hAnsi="Arial" w:cs="Arial"/>
          <w:b/>
          <w:sz w:val="22"/>
          <w:szCs w:val="22"/>
        </w:rPr>
        <w:br w:type="textWrapping" w:clear="all"/>
      </w:r>
    </w:p>
    <w:p w14:paraId="1E640827" w14:textId="77777777" w:rsidR="00CA4D1C" w:rsidRPr="003A09AD" w:rsidRDefault="003274DE" w:rsidP="00CA4D1C">
      <w:pPr>
        <w:jc w:val="center"/>
        <w:rPr>
          <w:rFonts w:ascii="Arial" w:hAnsi="Arial" w:cs="Arial"/>
          <w:b/>
          <w:sz w:val="22"/>
          <w:szCs w:val="22"/>
        </w:rPr>
      </w:pPr>
      <w:r w:rsidRPr="003A09AD">
        <w:rPr>
          <w:rFonts w:ascii="Arial" w:hAnsi="Arial" w:cs="Arial"/>
          <w:b/>
          <w:sz w:val="22"/>
          <w:szCs w:val="22"/>
        </w:rPr>
        <w:t>Job Description</w:t>
      </w:r>
    </w:p>
    <w:p w14:paraId="7E998BD8" w14:textId="77777777" w:rsidR="003274DE" w:rsidRPr="003A09AD" w:rsidRDefault="003274DE" w:rsidP="00CA4D1C">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684"/>
      </w:tblGrid>
      <w:tr w:rsidR="00CA4D1C" w:rsidRPr="003A09AD" w14:paraId="1DD1EBBE" w14:textId="77777777" w:rsidTr="004132CE">
        <w:tc>
          <w:tcPr>
            <w:tcW w:w="1838" w:type="dxa"/>
            <w:shd w:val="clear" w:color="auto" w:fill="C2D69B" w:themeFill="accent3" w:themeFillTint="99"/>
          </w:tcPr>
          <w:p w14:paraId="6396C8D7" w14:textId="77777777" w:rsidR="00CA4D1C" w:rsidRPr="003A09AD" w:rsidRDefault="00CA4D1C" w:rsidP="009B6948">
            <w:pPr>
              <w:rPr>
                <w:rFonts w:ascii="Arial" w:hAnsi="Arial" w:cs="Arial"/>
                <w:b/>
                <w:sz w:val="22"/>
                <w:szCs w:val="22"/>
              </w:rPr>
            </w:pPr>
            <w:r w:rsidRPr="003A09AD">
              <w:rPr>
                <w:rFonts w:ascii="Arial" w:hAnsi="Arial" w:cs="Arial"/>
                <w:b/>
                <w:sz w:val="22"/>
                <w:szCs w:val="22"/>
              </w:rPr>
              <w:t>Job title:</w:t>
            </w:r>
          </w:p>
          <w:p w14:paraId="2AA3C52F" w14:textId="77777777" w:rsidR="00CA4D1C" w:rsidRPr="003A09AD" w:rsidRDefault="00CA4D1C" w:rsidP="009B6948">
            <w:pPr>
              <w:rPr>
                <w:rFonts w:ascii="Arial" w:hAnsi="Arial" w:cs="Arial"/>
                <w:b/>
                <w:sz w:val="22"/>
                <w:szCs w:val="22"/>
              </w:rPr>
            </w:pPr>
          </w:p>
        </w:tc>
        <w:tc>
          <w:tcPr>
            <w:tcW w:w="6684" w:type="dxa"/>
            <w:shd w:val="clear" w:color="auto" w:fill="auto"/>
          </w:tcPr>
          <w:p w14:paraId="4379417B" w14:textId="43B23151" w:rsidR="00CA4D1C" w:rsidRPr="004148FA" w:rsidRDefault="000100CC" w:rsidP="00366DC9">
            <w:pPr>
              <w:rPr>
                <w:rFonts w:ascii="Arial" w:hAnsi="Arial" w:cs="Arial"/>
                <w:sz w:val="22"/>
                <w:szCs w:val="22"/>
              </w:rPr>
            </w:pPr>
            <w:r w:rsidRPr="00C24AA4">
              <w:rPr>
                <w:rFonts w:ascii="Arial" w:hAnsi="Arial" w:cs="Arial"/>
                <w:sz w:val="22"/>
                <w:szCs w:val="22"/>
              </w:rPr>
              <w:t xml:space="preserve">Postdoctoral Research Associate and </w:t>
            </w:r>
            <w:r w:rsidR="00366DC9" w:rsidRPr="00C24AA4">
              <w:rPr>
                <w:rFonts w:ascii="Arial" w:hAnsi="Arial" w:cs="Arial"/>
                <w:sz w:val="22"/>
                <w:szCs w:val="22"/>
              </w:rPr>
              <w:t>Core Technology Translator</w:t>
            </w:r>
            <w:r w:rsidRPr="00C24AA4">
              <w:rPr>
                <w:rFonts w:ascii="Arial" w:hAnsi="Arial" w:cs="Arial"/>
                <w:sz w:val="22"/>
                <w:szCs w:val="22"/>
              </w:rPr>
              <w:t xml:space="preserve"> in Circular Plastics</w:t>
            </w:r>
            <w:r w:rsidR="00366DC9" w:rsidRPr="00C24AA4">
              <w:rPr>
                <w:rFonts w:ascii="Arial" w:hAnsi="Arial" w:cs="Arial"/>
                <w:sz w:val="22"/>
                <w:szCs w:val="22"/>
              </w:rPr>
              <w:t>, Innovation Centre for Applied Sustainable Technologies (iCAST)</w:t>
            </w:r>
          </w:p>
        </w:tc>
      </w:tr>
      <w:tr w:rsidR="00CA4D1C" w:rsidRPr="003A09AD" w14:paraId="1D778B72" w14:textId="77777777" w:rsidTr="004132CE">
        <w:tc>
          <w:tcPr>
            <w:tcW w:w="1838" w:type="dxa"/>
            <w:shd w:val="clear" w:color="auto" w:fill="C2D69B" w:themeFill="accent3" w:themeFillTint="99"/>
          </w:tcPr>
          <w:p w14:paraId="53E40602" w14:textId="6FDBBAE0" w:rsidR="00CA4D1C" w:rsidRPr="003A09AD" w:rsidRDefault="00CA4D1C" w:rsidP="00366DC9">
            <w:pPr>
              <w:rPr>
                <w:rFonts w:ascii="Arial" w:hAnsi="Arial" w:cs="Arial"/>
                <w:b/>
                <w:sz w:val="22"/>
                <w:szCs w:val="22"/>
              </w:rPr>
            </w:pPr>
            <w:r w:rsidRPr="003A09AD">
              <w:rPr>
                <w:rFonts w:ascii="Arial" w:hAnsi="Arial" w:cs="Arial"/>
                <w:b/>
                <w:sz w:val="22"/>
                <w:szCs w:val="22"/>
              </w:rPr>
              <w:t>Department/School:</w:t>
            </w:r>
          </w:p>
        </w:tc>
        <w:tc>
          <w:tcPr>
            <w:tcW w:w="6684" w:type="dxa"/>
            <w:shd w:val="clear" w:color="auto" w:fill="auto"/>
          </w:tcPr>
          <w:p w14:paraId="15EF6EBA" w14:textId="1B036C36" w:rsidR="00CA4D1C" w:rsidRPr="004148FA" w:rsidRDefault="000476A7" w:rsidP="009B6948">
            <w:pPr>
              <w:rPr>
                <w:rFonts w:ascii="Arial" w:hAnsi="Arial" w:cs="Arial"/>
                <w:sz w:val="22"/>
                <w:szCs w:val="22"/>
              </w:rPr>
            </w:pPr>
            <w:r>
              <w:rPr>
                <w:rFonts w:ascii="Arial" w:hAnsi="Arial" w:cs="Arial"/>
                <w:sz w:val="22"/>
                <w:szCs w:val="22"/>
              </w:rPr>
              <w:t>Chemistr</w:t>
            </w:r>
            <w:r w:rsidR="00366DC9">
              <w:rPr>
                <w:rFonts w:ascii="Arial" w:hAnsi="Arial" w:cs="Arial"/>
                <w:sz w:val="22"/>
                <w:szCs w:val="22"/>
              </w:rPr>
              <w:t>y</w:t>
            </w:r>
          </w:p>
        </w:tc>
      </w:tr>
      <w:tr w:rsidR="00CA4D1C" w:rsidRPr="003A09AD" w14:paraId="2C9B021F" w14:textId="77777777" w:rsidTr="004132CE">
        <w:tc>
          <w:tcPr>
            <w:tcW w:w="1838" w:type="dxa"/>
            <w:shd w:val="clear" w:color="auto" w:fill="C2D69B" w:themeFill="accent3" w:themeFillTint="99"/>
          </w:tcPr>
          <w:p w14:paraId="7D9E3FCB" w14:textId="5B0BD448" w:rsidR="00CA4D1C" w:rsidRPr="003A09AD" w:rsidRDefault="00CA4D1C" w:rsidP="00366DC9">
            <w:pPr>
              <w:rPr>
                <w:rFonts w:ascii="Arial" w:hAnsi="Arial" w:cs="Arial"/>
                <w:b/>
                <w:sz w:val="22"/>
                <w:szCs w:val="22"/>
              </w:rPr>
            </w:pPr>
            <w:r w:rsidRPr="003A09AD">
              <w:rPr>
                <w:rFonts w:ascii="Arial" w:hAnsi="Arial" w:cs="Arial"/>
                <w:b/>
                <w:sz w:val="22"/>
                <w:szCs w:val="22"/>
              </w:rPr>
              <w:t>Grade:</w:t>
            </w:r>
          </w:p>
        </w:tc>
        <w:tc>
          <w:tcPr>
            <w:tcW w:w="6684" w:type="dxa"/>
            <w:shd w:val="clear" w:color="auto" w:fill="auto"/>
          </w:tcPr>
          <w:p w14:paraId="62A9F14D" w14:textId="6D5B1A46" w:rsidR="00CA4D1C" w:rsidRPr="004148FA" w:rsidRDefault="00E92039" w:rsidP="00366DC9">
            <w:pPr>
              <w:rPr>
                <w:rFonts w:ascii="Arial" w:hAnsi="Arial" w:cs="Arial"/>
                <w:sz w:val="22"/>
                <w:szCs w:val="22"/>
              </w:rPr>
            </w:pPr>
            <w:r w:rsidRPr="004148FA">
              <w:rPr>
                <w:rFonts w:ascii="Arial" w:hAnsi="Arial" w:cs="Arial"/>
                <w:sz w:val="22"/>
                <w:szCs w:val="22"/>
              </w:rPr>
              <w:t>7</w:t>
            </w:r>
          </w:p>
        </w:tc>
      </w:tr>
      <w:tr w:rsidR="00366DC9" w:rsidRPr="003A09AD" w14:paraId="2B566D91" w14:textId="77777777" w:rsidTr="004132CE">
        <w:trPr>
          <w:trHeight w:val="331"/>
        </w:trPr>
        <w:tc>
          <w:tcPr>
            <w:tcW w:w="1838" w:type="dxa"/>
            <w:shd w:val="clear" w:color="auto" w:fill="C2D69B" w:themeFill="accent3" w:themeFillTint="99"/>
          </w:tcPr>
          <w:p w14:paraId="49E483AC" w14:textId="5EB721DC" w:rsidR="00366DC9" w:rsidRPr="003A09AD" w:rsidRDefault="00366DC9" w:rsidP="009B6948">
            <w:pPr>
              <w:rPr>
                <w:rFonts w:ascii="Arial" w:hAnsi="Arial" w:cs="Arial"/>
                <w:b/>
                <w:sz w:val="22"/>
                <w:szCs w:val="22"/>
              </w:rPr>
            </w:pPr>
            <w:r>
              <w:rPr>
                <w:rFonts w:ascii="Arial" w:hAnsi="Arial" w:cs="Arial"/>
                <w:b/>
                <w:sz w:val="22"/>
                <w:szCs w:val="22"/>
              </w:rPr>
              <w:t>Reporting to</w:t>
            </w:r>
          </w:p>
        </w:tc>
        <w:tc>
          <w:tcPr>
            <w:tcW w:w="6684" w:type="dxa"/>
            <w:shd w:val="clear" w:color="auto" w:fill="auto"/>
          </w:tcPr>
          <w:p w14:paraId="5E9C402A" w14:textId="7308CC30" w:rsidR="00366DC9" w:rsidRPr="00455B16" w:rsidRDefault="00366DC9" w:rsidP="009B6948">
            <w:pPr>
              <w:rPr>
                <w:rFonts w:ascii="Arial" w:hAnsi="Arial" w:cs="Arial"/>
                <w:sz w:val="22"/>
                <w:szCs w:val="22"/>
              </w:rPr>
            </w:pPr>
            <w:r>
              <w:rPr>
                <w:rFonts w:ascii="Arial" w:hAnsi="Arial" w:cs="Arial"/>
                <w:sz w:val="22"/>
                <w:szCs w:val="22"/>
              </w:rPr>
              <w:t>iCAST Executive Director</w:t>
            </w:r>
            <w:r w:rsidR="00E324AA">
              <w:rPr>
                <w:rFonts w:ascii="Arial" w:hAnsi="Arial" w:cs="Arial"/>
                <w:sz w:val="22"/>
                <w:szCs w:val="22"/>
              </w:rPr>
              <w:t xml:space="preserve"> &amp; iCAST Manager</w:t>
            </w:r>
          </w:p>
        </w:tc>
      </w:tr>
      <w:tr w:rsidR="00366DC9" w:rsidRPr="003A09AD" w14:paraId="73C5A661" w14:textId="77777777" w:rsidTr="004132CE">
        <w:trPr>
          <w:trHeight w:val="331"/>
        </w:trPr>
        <w:tc>
          <w:tcPr>
            <w:tcW w:w="1838" w:type="dxa"/>
            <w:shd w:val="clear" w:color="auto" w:fill="C2D69B" w:themeFill="accent3" w:themeFillTint="99"/>
          </w:tcPr>
          <w:p w14:paraId="29654980" w14:textId="406AEB97" w:rsidR="00366DC9" w:rsidRDefault="00366DC9" w:rsidP="009B6948">
            <w:pPr>
              <w:rPr>
                <w:rFonts w:ascii="Arial" w:hAnsi="Arial" w:cs="Arial"/>
                <w:b/>
                <w:sz w:val="22"/>
                <w:szCs w:val="22"/>
              </w:rPr>
            </w:pPr>
            <w:r>
              <w:rPr>
                <w:rFonts w:ascii="Arial" w:hAnsi="Arial" w:cs="Arial"/>
                <w:b/>
                <w:sz w:val="22"/>
                <w:szCs w:val="22"/>
              </w:rPr>
              <w:t>Responsible for</w:t>
            </w:r>
          </w:p>
        </w:tc>
        <w:tc>
          <w:tcPr>
            <w:tcW w:w="6684" w:type="dxa"/>
            <w:shd w:val="clear" w:color="auto" w:fill="auto"/>
          </w:tcPr>
          <w:p w14:paraId="2DC182DA" w14:textId="6E5F9F9B" w:rsidR="00366DC9" w:rsidRPr="00455B16" w:rsidRDefault="00E95C1E" w:rsidP="009B6948">
            <w:pPr>
              <w:rPr>
                <w:rFonts w:ascii="Arial" w:hAnsi="Arial" w:cs="Arial"/>
                <w:sz w:val="22"/>
                <w:szCs w:val="22"/>
              </w:rPr>
            </w:pPr>
            <w:r w:rsidRPr="003A09AD">
              <w:rPr>
                <w:rFonts w:ascii="Arial" w:hAnsi="Arial" w:cs="Arial"/>
                <w:sz w:val="22"/>
                <w:szCs w:val="22"/>
              </w:rPr>
              <w:t>No</w:t>
            </w:r>
            <w:r>
              <w:rPr>
                <w:rFonts w:ascii="Arial" w:hAnsi="Arial" w:cs="Arial"/>
                <w:sz w:val="22"/>
                <w:szCs w:val="22"/>
              </w:rPr>
              <w:t xml:space="preserve"> </w:t>
            </w:r>
            <w:r w:rsidR="008C5BB0">
              <w:rPr>
                <w:rFonts w:ascii="Arial" w:hAnsi="Arial" w:cs="Arial"/>
                <w:sz w:val="22"/>
                <w:szCs w:val="22"/>
              </w:rPr>
              <w:t xml:space="preserve">formal </w:t>
            </w:r>
            <w:r>
              <w:rPr>
                <w:rFonts w:ascii="Arial" w:hAnsi="Arial" w:cs="Arial"/>
                <w:sz w:val="22"/>
                <w:szCs w:val="22"/>
              </w:rPr>
              <w:t>staff management responsibilities</w:t>
            </w:r>
            <w:r w:rsidRPr="003A09AD">
              <w:rPr>
                <w:rFonts w:ascii="Arial" w:hAnsi="Arial" w:cs="Arial"/>
                <w:sz w:val="22"/>
                <w:szCs w:val="22"/>
              </w:rPr>
              <w:t xml:space="preserve">, although day to day supervision of other staff </w:t>
            </w:r>
            <w:proofErr w:type="gramStart"/>
            <w:r w:rsidRPr="003A09AD">
              <w:rPr>
                <w:rFonts w:ascii="Arial" w:hAnsi="Arial" w:cs="Arial"/>
                <w:sz w:val="22"/>
                <w:szCs w:val="22"/>
              </w:rPr>
              <w:t>e.g.</w:t>
            </w:r>
            <w:proofErr w:type="gramEnd"/>
            <w:r w:rsidRPr="003A09AD">
              <w:rPr>
                <w:rFonts w:ascii="Arial" w:hAnsi="Arial" w:cs="Arial"/>
                <w:sz w:val="22"/>
                <w:szCs w:val="22"/>
              </w:rPr>
              <w:t xml:space="preserve"> technical staff or supervision of doctora</w:t>
            </w:r>
            <w:r>
              <w:rPr>
                <w:rFonts w:ascii="Arial" w:hAnsi="Arial" w:cs="Arial"/>
                <w:sz w:val="22"/>
                <w:szCs w:val="22"/>
              </w:rPr>
              <w:t>l or undergraduate students may be required and you will be expected to interact closely with other iCAST projects and colleagues at Bath and Oxford.</w:t>
            </w:r>
          </w:p>
        </w:tc>
      </w:tr>
      <w:tr w:rsidR="00CA4D1C" w:rsidRPr="003A09AD" w14:paraId="434EE4E7" w14:textId="77777777" w:rsidTr="004132CE">
        <w:trPr>
          <w:trHeight w:val="331"/>
        </w:trPr>
        <w:tc>
          <w:tcPr>
            <w:tcW w:w="1838" w:type="dxa"/>
            <w:shd w:val="clear" w:color="auto" w:fill="C2D69B" w:themeFill="accent3" w:themeFillTint="99"/>
          </w:tcPr>
          <w:p w14:paraId="51AD2F5C" w14:textId="77777777" w:rsidR="00CA4D1C" w:rsidRPr="003A09AD" w:rsidRDefault="00CA4D1C" w:rsidP="009B6948">
            <w:pPr>
              <w:rPr>
                <w:rFonts w:ascii="Arial" w:hAnsi="Arial" w:cs="Arial"/>
                <w:b/>
                <w:sz w:val="22"/>
                <w:szCs w:val="22"/>
              </w:rPr>
            </w:pPr>
            <w:r w:rsidRPr="003A09AD">
              <w:rPr>
                <w:rFonts w:ascii="Arial" w:hAnsi="Arial" w:cs="Arial"/>
                <w:b/>
                <w:sz w:val="22"/>
                <w:szCs w:val="22"/>
              </w:rPr>
              <w:t>Location:</w:t>
            </w:r>
          </w:p>
          <w:p w14:paraId="7BFEBCED" w14:textId="77777777" w:rsidR="00CA4D1C" w:rsidRPr="003A09AD" w:rsidRDefault="00CA4D1C" w:rsidP="009B6948">
            <w:pPr>
              <w:rPr>
                <w:rFonts w:ascii="Arial" w:hAnsi="Arial" w:cs="Arial"/>
                <w:b/>
                <w:sz w:val="22"/>
                <w:szCs w:val="22"/>
              </w:rPr>
            </w:pPr>
          </w:p>
        </w:tc>
        <w:tc>
          <w:tcPr>
            <w:tcW w:w="6684" w:type="dxa"/>
            <w:shd w:val="clear" w:color="auto" w:fill="auto"/>
          </w:tcPr>
          <w:p w14:paraId="5ED8EED2" w14:textId="44818963" w:rsidR="00CA4D1C" w:rsidRPr="004148FA" w:rsidRDefault="00366DC9" w:rsidP="009B6948">
            <w:pPr>
              <w:rPr>
                <w:rFonts w:ascii="Arial" w:hAnsi="Arial" w:cs="Arial"/>
                <w:sz w:val="22"/>
                <w:szCs w:val="22"/>
              </w:rPr>
            </w:pPr>
            <w:r w:rsidRPr="00455B16">
              <w:rPr>
                <w:rFonts w:ascii="Arial" w:hAnsi="Arial" w:cs="Arial"/>
                <w:sz w:val="22"/>
                <w:szCs w:val="22"/>
              </w:rPr>
              <w:t xml:space="preserve">University of Bath premises </w:t>
            </w:r>
            <w:r w:rsidRPr="005411AB">
              <w:rPr>
                <w:rFonts w:ascii="Arial" w:hAnsi="Arial" w:cs="Arial"/>
                <w:sz w:val="22"/>
                <w:szCs w:val="22"/>
              </w:rPr>
              <w:t xml:space="preserve">with occasional work at the iCAST </w:t>
            </w:r>
            <w:r w:rsidR="008C5BB0">
              <w:rPr>
                <w:rFonts w:ascii="Arial" w:hAnsi="Arial" w:cs="Arial"/>
                <w:sz w:val="22"/>
                <w:szCs w:val="22"/>
              </w:rPr>
              <w:t xml:space="preserve">Creative Hub </w:t>
            </w:r>
            <w:r w:rsidRPr="005411AB">
              <w:rPr>
                <w:rFonts w:ascii="Arial" w:hAnsi="Arial" w:cs="Arial"/>
                <w:sz w:val="22"/>
                <w:szCs w:val="22"/>
              </w:rPr>
              <w:t>facility in Swindon</w:t>
            </w:r>
            <w:r w:rsidR="00343F23">
              <w:rPr>
                <w:rFonts w:ascii="Arial" w:hAnsi="Arial" w:cs="Arial"/>
                <w:sz w:val="22"/>
                <w:szCs w:val="22"/>
              </w:rPr>
              <w:t xml:space="preserve"> and potentially at industrial partner premises</w:t>
            </w:r>
          </w:p>
        </w:tc>
      </w:tr>
    </w:tbl>
    <w:p w14:paraId="44B03A00" w14:textId="77777777" w:rsidR="00CA4D1C" w:rsidRPr="003A09AD" w:rsidRDefault="00CA4D1C" w:rsidP="00CA4D1C">
      <w:pPr>
        <w:rPr>
          <w:rFonts w:ascii="Arial" w:hAnsi="Arial" w:cs="Arial"/>
          <w:b/>
          <w:sz w:val="22"/>
          <w:szCs w:val="22"/>
        </w:rPr>
      </w:pPr>
    </w:p>
    <w:p w14:paraId="37ADE1CD" w14:textId="04866AD3" w:rsidR="00CA4D1C" w:rsidRDefault="00CA4D1C" w:rsidP="00CA4D1C">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A4D1C" w:rsidRPr="003A09AD" w14:paraId="0915D3A2" w14:textId="77777777" w:rsidTr="004132CE">
        <w:tc>
          <w:tcPr>
            <w:tcW w:w="9067" w:type="dxa"/>
            <w:shd w:val="clear" w:color="auto" w:fill="C2D69B" w:themeFill="accent3" w:themeFillTint="99"/>
          </w:tcPr>
          <w:p w14:paraId="24BC3A1C" w14:textId="77777777" w:rsidR="00CA4D1C" w:rsidRPr="003A09AD" w:rsidRDefault="00CA4D1C" w:rsidP="009B6948">
            <w:pPr>
              <w:rPr>
                <w:rFonts w:ascii="Arial" w:hAnsi="Arial" w:cs="Arial"/>
                <w:b/>
                <w:sz w:val="22"/>
                <w:szCs w:val="22"/>
              </w:rPr>
            </w:pPr>
          </w:p>
          <w:p w14:paraId="640E0655" w14:textId="77777777" w:rsidR="00CA4D1C" w:rsidRPr="003A09AD" w:rsidRDefault="00CA4D1C" w:rsidP="009B6948">
            <w:pPr>
              <w:rPr>
                <w:rFonts w:ascii="Arial" w:hAnsi="Arial" w:cs="Arial"/>
                <w:b/>
                <w:sz w:val="22"/>
                <w:szCs w:val="22"/>
              </w:rPr>
            </w:pPr>
            <w:r w:rsidRPr="003A09AD">
              <w:rPr>
                <w:rFonts w:ascii="Arial" w:hAnsi="Arial" w:cs="Arial"/>
                <w:b/>
                <w:sz w:val="22"/>
                <w:szCs w:val="22"/>
              </w:rPr>
              <w:t>Job purpose</w:t>
            </w:r>
          </w:p>
        </w:tc>
      </w:tr>
      <w:tr w:rsidR="00CA4D1C" w:rsidRPr="003A09AD" w14:paraId="60509546" w14:textId="77777777" w:rsidTr="004132CE">
        <w:tc>
          <w:tcPr>
            <w:tcW w:w="9067" w:type="dxa"/>
            <w:shd w:val="clear" w:color="auto" w:fill="auto"/>
          </w:tcPr>
          <w:p w14:paraId="25649EC8" w14:textId="77777777" w:rsidR="00E92039" w:rsidRPr="003A09AD" w:rsidRDefault="00E92039" w:rsidP="00830A0D">
            <w:pPr>
              <w:rPr>
                <w:rFonts w:ascii="Arial" w:hAnsi="Arial" w:cs="Arial"/>
                <w:sz w:val="22"/>
                <w:szCs w:val="22"/>
              </w:rPr>
            </w:pPr>
          </w:p>
          <w:p w14:paraId="2FBA5600" w14:textId="78928DB2" w:rsidR="004132CE" w:rsidRDefault="004B3075" w:rsidP="005962BE">
            <w:pPr>
              <w:tabs>
                <w:tab w:val="left" w:pos="310"/>
              </w:tabs>
              <w:jc w:val="both"/>
              <w:rPr>
                <w:rFonts w:ascii="Arial" w:hAnsi="Arial" w:cs="Arial"/>
                <w:sz w:val="22"/>
                <w:szCs w:val="22"/>
              </w:rPr>
            </w:pPr>
            <w:r w:rsidRPr="004B3075">
              <w:rPr>
                <w:rFonts w:ascii="Arial" w:hAnsi="Arial" w:cs="Arial"/>
                <w:sz w:val="22"/>
                <w:szCs w:val="22"/>
              </w:rPr>
              <w:t xml:space="preserve">This is an exciting opportunity for a motivated </w:t>
            </w:r>
            <w:r w:rsidR="00E324AA">
              <w:rPr>
                <w:rFonts w:ascii="Arial" w:hAnsi="Arial" w:cs="Arial"/>
                <w:sz w:val="22"/>
                <w:szCs w:val="22"/>
              </w:rPr>
              <w:t xml:space="preserve">postdoctoral researcher with a keen interest </w:t>
            </w:r>
            <w:r w:rsidR="000100CC" w:rsidRPr="000100CC">
              <w:rPr>
                <w:rFonts w:ascii="Arial" w:hAnsi="Arial" w:cs="Arial"/>
                <w:sz w:val="22"/>
                <w:szCs w:val="22"/>
              </w:rPr>
              <w:t xml:space="preserve">in translating research into commercial success </w:t>
            </w:r>
            <w:r w:rsidRPr="004B3075">
              <w:rPr>
                <w:rFonts w:ascii="Arial" w:hAnsi="Arial" w:cs="Arial"/>
                <w:sz w:val="22"/>
                <w:szCs w:val="22"/>
              </w:rPr>
              <w:t xml:space="preserve">to work </w:t>
            </w:r>
            <w:r w:rsidR="00E324AA">
              <w:rPr>
                <w:rFonts w:ascii="Arial" w:hAnsi="Arial" w:cs="Arial"/>
                <w:sz w:val="22"/>
                <w:szCs w:val="22"/>
              </w:rPr>
              <w:t xml:space="preserve">at the core of </w:t>
            </w:r>
            <w:r w:rsidR="00E324AA" w:rsidRPr="005411AB">
              <w:rPr>
                <w:rFonts w:ascii="Arial" w:hAnsi="Arial" w:cs="Arial"/>
                <w:sz w:val="22"/>
                <w:szCs w:val="22"/>
              </w:rPr>
              <w:t>a new</w:t>
            </w:r>
            <w:r w:rsidR="00E324AA">
              <w:rPr>
                <w:rFonts w:ascii="Arial" w:hAnsi="Arial" w:cs="Arial"/>
                <w:sz w:val="22"/>
                <w:szCs w:val="22"/>
              </w:rPr>
              <w:t xml:space="preserve"> </w:t>
            </w:r>
            <w:r w:rsidR="00E324AA" w:rsidRPr="005411AB">
              <w:rPr>
                <w:rFonts w:ascii="Arial" w:hAnsi="Arial" w:cs="Arial"/>
                <w:sz w:val="22"/>
                <w:szCs w:val="22"/>
              </w:rPr>
              <w:t>knowledge exchange facility hosted by the Centre for Sustainable and Circular Technologies (CSCT) at Bath</w:t>
            </w:r>
            <w:r w:rsidR="00E324AA">
              <w:rPr>
                <w:rFonts w:ascii="Arial" w:hAnsi="Arial" w:cs="Arial"/>
                <w:sz w:val="22"/>
                <w:szCs w:val="22"/>
              </w:rPr>
              <w:t xml:space="preserve">: </w:t>
            </w:r>
            <w:proofErr w:type="gramStart"/>
            <w:r w:rsidR="00E324AA">
              <w:rPr>
                <w:rFonts w:ascii="Arial" w:hAnsi="Arial" w:cs="Arial"/>
                <w:sz w:val="22"/>
                <w:szCs w:val="22"/>
              </w:rPr>
              <w:t>the</w:t>
            </w:r>
            <w:proofErr w:type="gramEnd"/>
            <w:r w:rsidR="005962BE" w:rsidRPr="005411AB">
              <w:rPr>
                <w:rFonts w:ascii="Arial" w:hAnsi="Arial" w:cs="Arial"/>
                <w:sz w:val="22"/>
                <w:szCs w:val="22"/>
              </w:rPr>
              <w:t xml:space="preserve"> </w:t>
            </w:r>
            <w:r w:rsidR="005962BE" w:rsidRPr="005411AB">
              <w:rPr>
                <w:rFonts w:ascii="Arial" w:hAnsi="Arial" w:cs="Arial"/>
                <w:b/>
                <w:bCs/>
                <w:sz w:val="22"/>
                <w:szCs w:val="22"/>
              </w:rPr>
              <w:t>Innovation Centre for Applied Sustainable Technologies (iCAST)</w:t>
            </w:r>
            <w:r w:rsidR="005962BE" w:rsidRPr="005411AB">
              <w:rPr>
                <w:rFonts w:ascii="Arial" w:hAnsi="Arial" w:cs="Arial"/>
                <w:sz w:val="22"/>
                <w:szCs w:val="22"/>
              </w:rPr>
              <w:t xml:space="preserve">. </w:t>
            </w:r>
          </w:p>
          <w:p w14:paraId="0A8913E9" w14:textId="77777777" w:rsidR="004132CE" w:rsidRDefault="004132CE" w:rsidP="005962BE">
            <w:pPr>
              <w:tabs>
                <w:tab w:val="left" w:pos="310"/>
              </w:tabs>
              <w:jc w:val="both"/>
              <w:rPr>
                <w:rFonts w:ascii="Arial" w:hAnsi="Arial" w:cs="Arial"/>
                <w:sz w:val="22"/>
                <w:szCs w:val="22"/>
              </w:rPr>
            </w:pPr>
          </w:p>
          <w:p w14:paraId="0057775A" w14:textId="53EBE64A" w:rsidR="005962BE" w:rsidRDefault="005962BE" w:rsidP="005962BE">
            <w:pPr>
              <w:tabs>
                <w:tab w:val="left" w:pos="310"/>
              </w:tabs>
              <w:jc w:val="both"/>
              <w:rPr>
                <w:rFonts w:ascii="Arial" w:hAnsi="Arial" w:cs="Arial"/>
                <w:sz w:val="22"/>
                <w:szCs w:val="22"/>
              </w:rPr>
            </w:pPr>
            <w:r w:rsidRPr="005411AB">
              <w:rPr>
                <w:rFonts w:ascii="Arial" w:hAnsi="Arial" w:cs="Arial"/>
                <w:sz w:val="22"/>
                <w:szCs w:val="22"/>
              </w:rPr>
              <w:t xml:space="preserve">iCAST builds on the world-class research of the universities of Bath and Oxford focussed on chemistry-using and chemical process-based innovation that will enable companies to easily invest in R&amp;D and provide specialist business support for innovation to be deployed commercially. In collaboration with its partners, High Value Manufacturing Catapult’s National Composites Centre (NCC) and Centre for Process Innovation (CPI), Swindon &amp; Wiltshire </w:t>
            </w:r>
            <w:proofErr w:type="spellStart"/>
            <w:r w:rsidRPr="005411AB">
              <w:rPr>
                <w:rFonts w:ascii="Arial" w:hAnsi="Arial" w:cs="Arial"/>
                <w:sz w:val="22"/>
                <w:szCs w:val="22"/>
              </w:rPr>
              <w:t>LEPand</w:t>
            </w:r>
            <w:proofErr w:type="spellEnd"/>
            <w:r w:rsidRPr="005411AB">
              <w:rPr>
                <w:rFonts w:ascii="Arial" w:hAnsi="Arial" w:cs="Arial"/>
                <w:sz w:val="22"/>
                <w:szCs w:val="22"/>
              </w:rPr>
              <w:t xml:space="preserve"> SETsquared, </w:t>
            </w:r>
            <w:proofErr w:type="spellStart"/>
            <w:r w:rsidRPr="005411AB">
              <w:rPr>
                <w:rFonts w:ascii="Arial" w:hAnsi="Arial" w:cs="Arial"/>
                <w:sz w:val="22"/>
                <w:szCs w:val="22"/>
              </w:rPr>
              <w:t>iCAST</w:t>
            </w:r>
            <w:proofErr w:type="spellEnd"/>
            <w:r w:rsidRPr="005411AB">
              <w:rPr>
                <w:rFonts w:ascii="Arial" w:hAnsi="Arial" w:cs="Arial"/>
                <w:sz w:val="22"/>
                <w:szCs w:val="22"/>
              </w:rPr>
              <w:t xml:space="preserve"> will enable UK companies to scale-up, deliver economic impact, and build supply chains, </w:t>
            </w:r>
            <w:proofErr w:type="gramStart"/>
            <w:r w:rsidRPr="005411AB">
              <w:rPr>
                <w:rFonts w:ascii="Arial" w:hAnsi="Arial" w:cs="Arial"/>
                <w:sz w:val="22"/>
                <w:szCs w:val="22"/>
              </w:rPr>
              <w:t>jobs</w:t>
            </w:r>
            <w:proofErr w:type="gramEnd"/>
            <w:r w:rsidRPr="005411AB">
              <w:rPr>
                <w:rFonts w:ascii="Arial" w:hAnsi="Arial" w:cs="Arial"/>
                <w:sz w:val="22"/>
                <w:szCs w:val="22"/>
              </w:rPr>
              <w:t xml:space="preserve"> and growth in the UK. </w:t>
            </w:r>
          </w:p>
          <w:p w14:paraId="24270D83" w14:textId="77777777" w:rsidR="00E324AA" w:rsidRPr="005411AB" w:rsidRDefault="00E324AA" w:rsidP="005962BE">
            <w:pPr>
              <w:tabs>
                <w:tab w:val="left" w:pos="310"/>
              </w:tabs>
              <w:jc w:val="both"/>
              <w:rPr>
                <w:rFonts w:ascii="Arial" w:hAnsi="Arial" w:cs="Arial"/>
                <w:sz w:val="22"/>
                <w:szCs w:val="22"/>
              </w:rPr>
            </w:pPr>
          </w:p>
          <w:p w14:paraId="2D5AF837" w14:textId="476B9781" w:rsidR="00892F82" w:rsidRDefault="00481329" w:rsidP="00FF2ECE">
            <w:pPr>
              <w:rPr>
                <w:rFonts w:ascii="Arial" w:hAnsi="Arial" w:cs="Arial"/>
                <w:sz w:val="22"/>
                <w:szCs w:val="22"/>
              </w:rPr>
            </w:pPr>
            <w:r>
              <w:rPr>
                <w:rFonts w:ascii="Arial" w:hAnsi="Arial" w:cs="Arial"/>
                <w:sz w:val="22"/>
                <w:szCs w:val="22"/>
              </w:rPr>
              <w:t xml:space="preserve">As a </w:t>
            </w:r>
            <w:r w:rsidR="00233E36">
              <w:rPr>
                <w:rFonts w:ascii="Arial" w:hAnsi="Arial" w:cs="Arial"/>
                <w:sz w:val="22"/>
                <w:szCs w:val="22"/>
              </w:rPr>
              <w:t>postdoctoral researcher in iCAST</w:t>
            </w:r>
            <w:r>
              <w:rPr>
                <w:rFonts w:ascii="Arial" w:hAnsi="Arial" w:cs="Arial"/>
                <w:sz w:val="22"/>
                <w:szCs w:val="22"/>
              </w:rPr>
              <w:t>, you</w:t>
            </w:r>
            <w:r w:rsidR="00FF2ECE" w:rsidRPr="00FF2ECE">
              <w:rPr>
                <w:rFonts w:ascii="Arial" w:hAnsi="Arial" w:cs="Arial"/>
                <w:sz w:val="22"/>
                <w:szCs w:val="22"/>
              </w:rPr>
              <w:t xml:space="preserve"> will be </w:t>
            </w:r>
            <w:r w:rsidR="00FF2ECE" w:rsidRPr="00C24AA4">
              <w:rPr>
                <w:rFonts w:ascii="Arial" w:hAnsi="Arial" w:cs="Arial"/>
                <w:sz w:val="22"/>
                <w:szCs w:val="22"/>
              </w:rPr>
              <w:t xml:space="preserve">part of a vibrant team responsible for delivering the </w:t>
            </w:r>
            <w:r w:rsidR="00233E36" w:rsidRPr="00C24AA4">
              <w:rPr>
                <w:rFonts w:ascii="Arial" w:hAnsi="Arial" w:cs="Arial"/>
                <w:sz w:val="22"/>
                <w:szCs w:val="22"/>
              </w:rPr>
              <w:t xml:space="preserve">underpinning research </w:t>
            </w:r>
            <w:r w:rsidR="00FF2ECE" w:rsidRPr="00C24AA4">
              <w:rPr>
                <w:rFonts w:ascii="Arial" w:hAnsi="Arial" w:cs="Arial"/>
                <w:sz w:val="22"/>
                <w:szCs w:val="22"/>
              </w:rPr>
              <w:t xml:space="preserve">elements of </w:t>
            </w:r>
            <w:r w:rsidR="007D36D0" w:rsidRPr="00C24AA4">
              <w:rPr>
                <w:rFonts w:ascii="Arial" w:hAnsi="Arial" w:cs="Arial"/>
                <w:sz w:val="22"/>
                <w:szCs w:val="22"/>
              </w:rPr>
              <w:t xml:space="preserve">the </w:t>
            </w:r>
            <w:r w:rsidR="00FF2ECE" w:rsidRPr="00C24AA4">
              <w:rPr>
                <w:rFonts w:ascii="Arial" w:hAnsi="Arial" w:cs="Arial"/>
                <w:sz w:val="22"/>
                <w:szCs w:val="22"/>
              </w:rPr>
              <w:t xml:space="preserve">iCAST innovation programme </w:t>
            </w:r>
            <w:r w:rsidR="00233E36" w:rsidRPr="00C24AA4">
              <w:rPr>
                <w:rFonts w:ascii="Arial" w:hAnsi="Arial" w:cs="Arial"/>
                <w:sz w:val="22"/>
                <w:szCs w:val="22"/>
              </w:rPr>
              <w:t xml:space="preserve">in collaboration with </w:t>
            </w:r>
            <w:r w:rsidR="00FF2ECE" w:rsidRPr="00C24AA4">
              <w:rPr>
                <w:rFonts w:ascii="Arial" w:hAnsi="Arial" w:cs="Arial"/>
                <w:sz w:val="22"/>
                <w:szCs w:val="22"/>
              </w:rPr>
              <w:t>partners, end users and customers. Specific</w:t>
            </w:r>
            <w:r w:rsidR="000100CC" w:rsidRPr="00C24AA4">
              <w:rPr>
                <w:rFonts w:ascii="Arial" w:hAnsi="Arial" w:cs="Arial"/>
                <w:sz w:val="22"/>
                <w:szCs w:val="22"/>
              </w:rPr>
              <w:t xml:space="preserve"> to this position</w:t>
            </w:r>
            <w:r w:rsidR="00FF2ECE" w:rsidRPr="00C24AA4">
              <w:rPr>
                <w:rFonts w:ascii="Arial" w:hAnsi="Arial" w:cs="Arial"/>
                <w:sz w:val="22"/>
                <w:szCs w:val="22"/>
              </w:rPr>
              <w:t xml:space="preserve">, you will </w:t>
            </w:r>
            <w:r w:rsidR="00D43701" w:rsidRPr="00C24AA4">
              <w:rPr>
                <w:rFonts w:ascii="Arial" w:hAnsi="Arial" w:cs="Arial"/>
                <w:sz w:val="22"/>
                <w:szCs w:val="22"/>
              </w:rPr>
              <w:t xml:space="preserve">work under the supervision of Dr Antoine Buchard (University of Bath) and Prof Clive Siviour (University of Oxford), to </w:t>
            </w:r>
            <w:r w:rsidR="00FF2ECE" w:rsidRPr="00C24AA4">
              <w:rPr>
                <w:rFonts w:ascii="Arial" w:hAnsi="Arial" w:cs="Arial"/>
                <w:sz w:val="22"/>
                <w:szCs w:val="22"/>
              </w:rPr>
              <w:t xml:space="preserve">deliver the technical aspect of </w:t>
            </w:r>
            <w:r w:rsidR="00892F82" w:rsidRPr="00C24AA4">
              <w:rPr>
                <w:rFonts w:ascii="Arial" w:hAnsi="Arial" w:cs="Arial"/>
                <w:sz w:val="22"/>
                <w:szCs w:val="22"/>
              </w:rPr>
              <w:t xml:space="preserve">the </w:t>
            </w:r>
            <w:r w:rsidR="00892F82" w:rsidRPr="00C24AA4">
              <w:rPr>
                <w:rFonts w:ascii="Arial" w:hAnsi="Arial" w:cs="Arial"/>
                <w:i/>
                <w:iCs/>
                <w:sz w:val="22"/>
                <w:szCs w:val="22"/>
              </w:rPr>
              <w:t>Circular Plastics and Sustainable Polymers</w:t>
            </w:r>
            <w:r w:rsidR="00892F82" w:rsidRPr="00C24AA4">
              <w:rPr>
                <w:rFonts w:ascii="Arial" w:hAnsi="Arial" w:cs="Arial"/>
                <w:sz w:val="22"/>
                <w:szCs w:val="22"/>
              </w:rPr>
              <w:t xml:space="preserve"> </w:t>
            </w:r>
            <w:r w:rsidR="00FF2ECE" w:rsidRPr="00C24AA4">
              <w:rPr>
                <w:rFonts w:ascii="Arial" w:hAnsi="Arial" w:cs="Arial"/>
                <w:sz w:val="22"/>
                <w:szCs w:val="22"/>
              </w:rPr>
              <w:t>Core Programme</w:t>
            </w:r>
            <w:r w:rsidR="00892F82" w:rsidRPr="00C24AA4">
              <w:rPr>
                <w:rFonts w:ascii="Arial" w:hAnsi="Arial" w:cs="Arial"/>
                <w:sz w:val="22"/>
                <w:szCs w:val="22"/>
              </w:rPr>
              <w:t xml:space="preserve"> of iCAST.</w:t>
            </w:r>
            <w:r w:rsidR="006F6EAC" w:rsidRPr="00C24AA4">
              <w:rPr>
                <w:rFonts w:ascii="Arial" w:hAnsi="Arial" w:cs="Arial"/>
                <w:sz w:val="22"/>
                <w:szCs w:val="22"/>
              </w:rPr>
              <w:t xml:space="preserve"> </w:t>
            </w:r>
            <w:r w:rsidR="00892F82" w:rsidRPr="00C24AA4">
              <w:rPr>
                <w:rFonts w:ascii="Arial" w:hAnsi="Arial" w:cs="Arial"/>
                <w:sz w:val="22"/>
                <w:szCs w:val="22"/>
              </w:rPr>
              <w:t xml:space="preserve">As part of this research programme, you will work with </w:t>
            </w:r>
            <w:r w:rsidR="00233E36" w:rsidRPr="00C24AA4">
              <w:rPr>
                <w:rFonts w:ascii="Arial" w:hAnsi="Arial" w:cs="Arial"/>
                <w:sz w:val="22"/>
                <w:szCs w:val="22"/>
              </w:rPr>
              <w:t xml:space="preserve">industrial partners in the </w:t>
            </w:r>
            <w:r w:rsidR="00892F82" w:rsidRPr="00C24AA4">
              <w:rPr>
                <w:rFonts w:ascii="Arial" w:hAnsi="Arial" w:cs="Arial"/>
                <w:sz w:val="22"/>
                <w:szCs w:val="22"/>
              </w:rPr>
              <w:t>plastic</w:t>
            </w:r>
            <w:r w:rsidR="00233E36" w:rsidRPr="00C24AA4">
              <w:rPr>
                <w:rFonts w:ascii="Arial" w:hAnsi="Arial" w:cs="Arial"/>
                <w:sz w:val="22"/>
                <w:szCs w:val="22"/>
              </w:rPr>
              <w:t>s supply chain</w:t>
            </w:r>
            <w:r w:rsidR="00892F82" w:rsidRPr="00C24AA4">
              <w:rPr>
                <w:rFonts w:ascii="Arial" w:hAnsi="Arial" w:cs="Arial"/>
                <w:sz w:val="22"/>
                <w:szCs w:val="22"/>
              </w:rPr>
              <w:t xml:space="preserve"> to identify current capability gaps in the properties and environmental impacts of plastics materials – specifically biobased, </w:t>
            </w:r>
            <w:proofErr w:type="gramStart"/>
            <w:r w:rsidR="00892F82" w:rsidRPr="00C24AA4">
              <w:rPr>
                <w:rFonts w:ascii="Arial" w:hAnsi="Arial" w:cs="Arial"/>
                <w:sz w:val="22"/>
                <w:szCs w:val="22"/>
              </w:rPr>
              <w:t>recyclable</w:t>
            </w:r>
            <w:proofErr w:type="gramEnd"/>
            <w:r w:rsidR="00892F82" w:rsidRPr="00C24AA4">
              <w:rPr>
                <w:rFonts w:ascii="Arial" w:hAnsi="Arial" w:cs="Arial"/>
                <w:sz w:val="22"/>
                <w:szCs w:val="22"/>
              </w:rPr>
              <w:t xml:space="preserve"> and degradable polymers. You will seek to understand how to fill these gaps by, for example, exploring and exploiting structure-property relationships and </w:t>
            </w:r>
            <w:r w:rsidR="008E7542" w:rsidRPr="00C24AA4">
              <w:rPr>
                <w:rFonts w:ascii="Arial" w:hAnsi="Arial" w:cs="Arial"/>
                <w:sz w:val="22"/>
                <w:szCs w:val="22"/>
              </w:rPr>
              <w:t xml:space="preserve">developing </w:t>
            </w:r>
            <w:r w:rsidR="00892F82" w:rsidRPr="00C24AA4">
              <w:rPr>
                <w:rFonts w:ascii="Arial" w:hAnsi="Arial" w:cs="Arial"/>
                <w:sz w:val="22"/>
                <w:szCs w:val="22"/>
              </w:rPr>
              <w:t>new sustainable materials.</w:t>
            </w:r>
          </w:p>
          <w:p w14:paraId="65A9F66F" w14:textId="445FF3F0" w:rsidR="00FF2ECE" w:rsidRDefault="00FF2ECE" w:rsidP="00FF2ECE">
            <w:pPr>
              <w:rPr>
                <w:rFonts w:ascii="Arial" w:hAnsi="Arial" w:cs="Arial"/>
                <w:sz w:val="22"/>
                <w:szCs w:val="22"/>
              </w:rPr>
            </w:pPr>
          </w:p>
          <w:p w14:paraId="301E2271" w14:textId="695A8568" w:rsidR="00FF2ECE" w:rsidRDefault="008F744D" w:rsidP="00FF2ECE">
            <w:pPr>
              <w:rPr>
                <w:rFonts w:ascii="Arial" w:hAnsi="Arial" w:cs="Arial"/>
                <w:sz w:val="22"/>
                <w:szCs w:val="22"/>
              </w:rPr>
            </w:pPr>
            <w:r>
              <w:rPr>
                <w:rFonts w:ascii="Arial" w:hAnsi="Arial" w:cs="Arial"/>
                <w:sz w:val="22"/>
                <w:szCs w:val="22"/>
              </w:rPr>
              <w:t>Within the dynamic iCAST environment</w:t>
            </w:r>
            <w:r w:rsidR="002B2A3B">
              <w:rPr>
                <w:rFonts w:ascii="Arial" w:hAnsi="Arial" w:cs="Arial"/>
                <w:sz w:val="22"/>
                <w:szCs w:val="22"/>
              </w:rPr>
              <w:t xml:space="preserve"> y</w:t>
            </w:r>
            <w:r w:rsidR="00FF2ECE" w:rsidRPr="00FF2ECE">
              <w:rPr>
                <w:rFonts w:ascii="Arial" w:hAnsi="Arial" w:cs="Arial"/>
                <w:sz w:val="22"/>
                <w:szCs w:val="22"/>
              </w:rPr>
              <w:t xml:space="preserve">ou may also </w:t>
            </w:r>
            <w:proofErr w:type="gramStart"/>
            <w:r w:rsidR="003C07DB">
              <w:rPr>
                <w:rFonts w:ascii="Arial" w:hAnsi="Arial" w:cs="Arial"/>
                <w:sz w:val="22"/>
                <w:szCs w:val="22"/>
              </w:rPr>
              <w:t>have the opportunity t</w:t>
            </w:r>
            <w:r w:rsidR="00BC5F9F">
              <w:rPr>
                <w:rFonts w:ascii="Arial" w:hAnsi="Arial" w:cs="Arial"/>
                <w:sz w:val="22"/>
                <w:szCs w:val="22"/>
              </w:rPr>
              <w:t>o</w:t>
            </w:r>
            <w:proofErr w:type="gramEnd"/>
            <w:r w:rsidR="00BC5F9F">
              <w:rPr>
                <w:rFonts w:ascii="Arial" w:hAnsi="Arial" w:cs="Arial"/>
                <w:sz w:val="22"/>
                <w:szCs w:val="22"/>
              </w:rPr>
              <w:t xml:space="preserve"> engage in </w:t>
            </w:r>
            <w:r w:rsidR="00FF2ECE" w:rsidRPr="00FF2ECE">
              <w:rPr>
                <w:rFonts w:ascii="Arial" w:hAnsi="Arial" w:cs="Arial"/>
                <w:sz w:val="22"/>
                <w:szCs w:val="22"/>
              </w:rPr>
              <w:t>Joint Industry Projects</w:t>
            </w:r>
            <w:r w:rsidR="00FF2ECE">
              <w:rPr>
                <w:rFonts w:ascii="Arial" w:hAnsi="Arial" w:cs="Arial"/>
                <w:sz w:val="22"/>
                <w:szCs w:val="22"/>
              </w:rPr>
              <w:t xml:space="preserve"> (JIPs)</w:t>
            </w:r>
            <w:r w:rsidR="008441A9">
              <w:rPr>
                <w:rFonts w:ascii="Arial" w:hAnsi="Arial" w:cs="Arial"/>
                <w:sz w:val="22"/>
                <w:szCs w:val="22"/>
              </w:rPr>
              <w:t xml:space="preserve"> – </w:t>
            </w:r>
            <w:r w:rsidR="001F228E">
              <w:rPr>
                <w:rFonts w:ascii="Arial" w:hAnsi="Arial" w:cs="Arial"/>
                <w:sz w:val="22"/>
                <w:szCs w:val="22"/>
              </w:rPr>
              <w:t xml:space="preserve">short </w:t>
            </w:r>
            <w:r w:rsidR="008441A9">
              <w:rPr>
                <w:rFonts w:ascii="Arial" w:hAnsi="Arial" w:cs="Arial"/>
                <w:sz w:val="22"/>
                <w:szCs w:val="22"/>
              </w:rPr>
              <w:t>proof of principles and feasibility studies</w:t>
            </w:r>
            <w:r w:rsidR="00BC5F9F">
              <w:rPr>
                <w:rFonts w:ascii="Arial" w:hAnsi="Arial" w:cs="Arial"/>
                <w:sz w:val="22"/>
                <w:szCs w:val="22"/>
              </w:rPr>
              <w:t xml:space="preserve"> with industrial partners</w:t>
            </w:r>
            <w:r w:rsidR="008441A9">
              <w:rPr>
                <w:rFonts w:ascii="Arial" w:hAnsi="Arial" w:cs="Arial"/>
                <w:sz w:val="22"/>
                <w:szCs w:val="22"/>
              </w:rPr>
              <w:t xml:space="preserve"> </w:t>
            </w:r>
            <w:r w:rsidR="004A58C9">
              <w:rPr>
                <w:rFonts w:ascii="Arial" w:hAnsi="Arial" w:cs="Arial"/>
                <w:sz w:val="22"/>
                <w:szCs w:val="22"/>
              </w:rPr>
              <w:t xml:space="preserve">– </w:t>
            </w:r>
            <w:r w:rsidR="00FF2ECE" w:rsidRPr="00FF2ECE">
              <w:rPr>
                <w:rFonts w:ascii="Arial" w:hAnsi="Arial" w:cs="Arial"/>
                <w:sz w:val="22"/>
                <w:szCs w:val="22"/>
              </w:rPr>
              <w:t>work</w:t>
            </w:r>
            <w:r w:rsidR="004A58C9">
              <w:rPr>
                <w:rFonts w:ascii="Arial" w:hAnsi="Arial" w:cs="Arial"/>
                <w:sz w:val="22"/>
                <w:szCs w:val="22"/>
              </w:rPr>
              <w:t>ing</w:t>
            </w:r>
            <w:r w:rsidR="00FF2ECE" w:rsidRPr="00FF2ECE">
              <w:rPr>
                <w:rFonts w:ascii="Arial" w:hAnsi="Arial" w:cs="Arial"/>
                <w:sz w:val="22"/>
                <w:szCs w:val="22"/>
              </w:rPr>
              <w:t xml:space="preserve"> in your area of expertise and related to </w:t>
            </w:r>
            <w:r w:rsidR="00233E36">
              <w:rPr>
                <w:rFonts w:ascii="Arial" w:hAnsi="Arial" w:cs="Arial"/>
                <w:sz w:val="22"/>
                <w:szCs w:val="22"/>
              </w:rPr>
              <w:t>your</w:t>
            </w:r>
            <w:r w:rsidR="00233E36" w:rsidRPr="00FF2ECE">
              <w:rPr>
                <w:rFonts w:ascii="Arial" w:hAnsi="Arial" w:cs="Arial"/>
                <w:sz w:val="22"/>
                <w:szCs w:val="22"/>
              </w:rPr>
              <w:t xml:space="preserve"> </w:t>
            </w:r>
            <w:r w:rsidR="00FF2ECE" w:rsidRPr="00FF2ECE">
              <w:rPr>
                <w:rFonts w:ascii="Arial" w:hAnsi="Arial" w:cs="Arial"/>
                <w:sz w:val="22"/>
                <w:szCs w:val="22"/>
              </w:rPr>
              <w:t>Core Programm</w:t>
            </w:r>
            <w:r w:rsidR="00233E36">
              <w:rPr>
                <w:rFonts w:ascii="Arial" w:hAnsi="Arial" w:cs="Arial"/>
                <w:sz w:val="22"/>
                <w:szCs w:val="22"/>
              </w:rPr>
              <w:t>e</w:t>
            </w:r>
            <w:r w:rsidR="00FF2ECE" w:rsidRPr="00FF2ECE">
              <w:rPr>
                <w:rFonts w:ascii="Arial" w:hAnsi="Arial" w:cs="Arial"/>
                <w:sz w:val="22"/>
                <w:szCs w:val="22"/>
              </w:rPr>
              <w:t xml:space="preserve">. </w:t>
            </w:r>
            <w:r w:rsidR="00233E36">
              <w:rPr>
                <w:rFonts w:ascii="Arial" w:hAnsi="Arial" w:cs="Arial"/>
                <w:sz w:val="22"/>
                <w:szCs w:val="22"/>
              </w:rPr>
              <w:t xml:space="preserve">Such projects </w:t>
            </w:r>
            <w:r w:rsidR="00FF2ECE">
              <w:rPr>
                <w:rFonts w:ascii="Arial" w:hAnsi="Arial" w:cs="Arial"/>
                <w:sz w:val="22"/>
                <w:szCs w:val="22"/>
              </w:rPr>
              <w:t>may also require expertise in c</w:t>
            </w:r>
            <w:r w:rsidR="00FF2ECE" w:rsidRPr="00FF2ECE">
              <w:rPr>
                <w:rFonts w:ascii="Arial" w:hAnsi="Arial" w:cs="Arial"/>
                <w:sz w:val="22"/>
                <w:szCs w:val="22"/>
              </w:rPr>
              <w:t xml:space="preserve">ross-cutting systems-based </w:t>
            </w:r>
            <w:r w:rsidR="00FF2ECE" w:rsidRPr="00FF2ECE">
              <w:rPr>
                <w:rFonts w:ascii="Arial" w:hAnsi="Arial" w:cs="Arial"/>
                <w:sz w:val="22"/>
                <w:szCs w:val="22"/>
              </w:rPr>
              <w:lastRenderedPageBreak/>
              <w:t>approaches (LCA, TEA and cost engineering)</w:t>
            </w:r>
            <w:r w:rsidR="004A58C9">
              <w:rPr>
                <w:rFonts w:ascii="Arial" w:hAnsi="Arial" w:cs="Arial"/>
                <w:sz w:val="22"/>
                <w:szCs w:val="22"/>
              </w:rPr>
              <w:t xml:space="preserve">, for which training </w:t>
            </w:r>
            <w:r w:rsidR="00233E36">
              <w:rPr>
                <w:rFonts w:ascii="Arial" w:hAnsi="Arial" w:cs="Arial"/>
                <w:sz w:val="22"/>
                <w:szCs w:val="22"/>
              </w:rPr>
              <w:t>and collaborative partnerships will be available</w:t>
            </w:r>
            <w:r w:rsidR="003060D1">
              <w:rPr>
                <w:rFonts w:ascii="Arial" w:hAnsi="Arial" w:cs="Arial"/>
                <w:sz w:val="22"/>
                <w:szCs w:val="22"/>
              </w:rPr>
              <w:t xml:space="preserve"> as required</w:t>
            </w:r>
            <w:r w:rsidR="00FF2ECE">
              <w:rPr>
                <w:rFonts w:ascii="Arial" w:hAnsi="Arial" w:cs="Arial"/>
                <w:sz w:val="22"/>
                <w:szCs w:val="22"/>
              </w:rPr>
              <w:t xml:space="preserve">. </w:t>
            </w:r>
          </w:p>
          <w:p w14:paraId="32D92F00" w14:textId="77777777" w:rsidR="005962BE" w:rsidRDefault="005962BE" w:rsidP="004B3075">
            <w:pPr>
              <w:rPr>
                <w:rFonts w:ascii="Arial" w:hAnsi="Arial" w:cs="Arial"/>
                <w:sz w:val="22"/>
                <w:szCs w:val="22"/>
              </w:rPr>
            </w:pPr>
          </w:p>
          <w:p w14:paraId="202C2996" w14:textId="50BCC7AA" w:rsidR="004B3075" w:rsidRPr="004B3075" w:rsidRDefault="00E4135A" w:rsidP="004B3075">
            <w:pPr>
              <w:rPr>
                <w:rFonts w:ascii="Arial" w:hAnsi="Arial" w:cs="Arial"/>
                <w:sz w:val="22"/>
                <w:szCs w:val="22"/>
              </w:rPr>
            </w:pPr>
            <w:r>
              <w:rPr>
                <w:rFonts w:ascii="Arial" w:hAnsi="Arial" w:cs="Arial"/>
                <w:sz w:val="22"/>
                <w:szCs w:val="22"/>
              </w:rPr>
              <w:t xml:space="preserve">Throughout the course of the project there will be </w:t>
            </w:r>
            <w:r w:rsidR="007912FF">
              <w:rPr>
                <w:rFonts w:ascii="Arial" w:hAnsi="Arial" w:cs="Arial"/>
                <w:sz w:val="22"/>
                <w:szCs w:val="22"/>
              </w:rPr>
              <w:t>the opportunity</w:t>
            </w:r>
            <w:r>
              <w:rPr>
                <w:rFonts w:ascii="Arial" w:hAnsi="Arial" w:cs="Arial"/>
                <w:sz w:val="22"/>
                <w:szCs w:val="22"/>
              </w:rPr>
              <w:t xml:space="preserve"> to spend time in </w:t>
            </w:r>
            <w:r w:rsidR="005962BE">
              <w:rPr>
                <w:rFonts w:ascii="Arial" w:hAnsi="Arial" w:cs="Arial"/>
                <w:sz w:val="22"/>
                <w:szCs w:val="22"/>
              </w:rPr>
              <w:t>iCAST academic and industrial partners’</w:t>
            </w:r>
            <w:r>
              <w:rPr>
                <w:rFonts w:ascii="Arial" w:hAnsi="Arial" w:cs="Arial"/>
                <w:sz w:val="22"/>
                <w:szCs w:val="22"/>
              </w:rPr>
              <w:t xml:space="preserve"> labs</w:t>
            </w:r>
            <w:r w:rsidR="003060D1">
              <w:rPr>
                <w:rFonts w:ascii="Arial" w:hAnsi="Arial" w:cs="Arial"/>
                <w:sz w:val="22"/>
                <w:szCs w:val="22"/>
              </w:rPr>
              <w:t xml:space="preserve">, and at the iCAST Creative Hub </w:t>
            </w:r>
            <w:r w:rsidR="00C3046F">
              <w:rPr>
                <w:rFonts w:ascii="Arial" w:hAnsi="Arial" w:cs="Arial"/>
                <w:sz w:val="22"/>
                <w:szCs w:val="22"/>
              </w:rPr>
              <w:t>facility</w:t>
            </w:r>
            <w:r w:rsidR="00FF409D">
              <w:rPr>
                <w:rFonts w:ascii="Arial" w:hAnsi="Arial" w:cs="Arial"/>
                <w:sz w:val="22"/>
                <w:szCs w:val="22"/>
              </w:rPr>
              <w:t xml:space="preserve"> in Swindon, where you will also participate in engagement events with iCAST partners</w:t>
            </w:r>
            <w:r>
              <w:rPr>
                <w:rFonts w:ascii="Arial" w:hAnsi="Arial" w:cs="Arial"/>
                <w:sz w:val="22"/>
                <w:szCs w:val="22"/>
              </w:rPr>
              <w:t>.</w:t>
            </w:r>
            <w:r w:rsidR="00C3046F">
              <w:rPr>
                <w:rFonts w:ascii="Arial" w:hAnsi="Arial" w:cs="Arial"/>
                <w:sz w:val="22"/>
                <w:szCs w:val="22"/>
              </w:rPr>
              <w:t xml:space="preserve">  </w:t>
            </w:r>
            <w:r w:rsidR="00BD6944">
              <w:rPr>
                <w:rFonts w:ascii="Arial" w:hAnsi="Arial" w:cs="Arial"/>
                <w:sz w:val="22"/>
                <w:szCs w:val="22"/>
              </w:rPr>
              <w:t>In addition to meeting the trans</w:t>
            </w:r>
            <w:r w:rsidR="008F769E">
              <w:rPr>
                <w:rFonts w:ascii="Arial" w:hAnsi="Arial" w:cs="Arial"/>
                <w:sz w:val="22"/>
                <w:szCs w:val="22"/>
              </w:rPr>
              <w:t>l</w:t>
            </w:r>
            <w:r w:rsidR="00BD6944">
              <w:rPr>
                <w:rFonts w:ascii="Arial" w:hAnsi="Arial" w:cs="Arial"/>
                <w:sz w:val="22"/>
                <w:szCs w:val="22"/>
              </w:rPr>
              <w:t xml:space="preserve">ational needs of iCAST programmes and projects, </w:t>
            </w:r>
            <w:r w:rsidR="00764CF9">
              <w:rPr>
                <w:rFonts w:ascii="Arial" w:hAnsi="Arial" w:cs="Arial"/>
                <w:sz w:val="22"/>
                <w:szCs w:val="22"/>
              </w:rPr>
              <w:t xml:space="preserve">it is expected </w:t>
            </w:r>
            <w:r w:rsidR="00504BBD">
              <w:rPr>
                <w:rFonts w:ascii="Arial" w:hAnsi="Arial" w:cs="Arial"/>
                <w:sz w:val="22"/>
                <w:szCs w:val="22"/>
              </w:rPr>
              <w:t xml:space="preserve">that </w:t>
            </w:r>
            <w:r w:rsidR="00BD6944">
              <w:rPr>
                <w:rFonts w:ascii="Arial" w:hAnsi="Arial" w:cs="Arial"/>
                <w:sz w:val="22"/>
                <w:szCs w:val="22"/>
              </w:rPr>
              <w:t>t</w:t>
            </w:r>
            <w:r w:rsidR="00C3046F">
              <w:rPr>
                <w:rFonts w:ascii="Arial" w:hAnsi="Arial" w:cs="Arial"/>
                <w:sz w:val="22"/>
                <w:szCs w:val="22"/>
              </w:rPr>
              <w:t xml:space="preserve">here </w:t>
            </w:r>
            <w:r w:rsidR="00764CF9">
              <w:rPr>
                <w:rFonts w:ascii="Arial" w:hAnsi="Arial" w:cs="Arial"/>
                <w:sz w:val="22"/>
                <w:szCs w:val="22"/>
              </w:rPr>
              <w:t xml:space="preserve">will </w:t>
            </w:r>
            <w:r w:rsidR="00C3046F">
              <w:rPr>
                <w:rFonts w:ascii="Arial" w:hAnsi="Arial" w:cs="Arial"/>
                <w:sz w:val="22"/>
                <w:szCs w:val="22"/>
              </w:rPr>
              <w:t xml:space="preserve">be </w:t>
            </w:r>
            <w:r w:rsidR="0075248C">
              <w:rPr>
                <w:rFonts w:ascii="Arial" w:hAnsi="Arial" w:cs="Arial"/>
                <w:sz w:val="22"/>
                <w:szCs w:val="22"/>
              </w:rPr>
              <w:t>opportunities</w:t>
            </w:r>
            <w:r w:rsidR="00C3046F">
              <w:rPr>
                <w:rFonts w:ascii="Arial" w:hAnsi="Arial" w:cs="Arial"/>
                <w:sz w:val="22"/>
                <w:szCs w:val="22"/>
              </w:rPr>
              <w:t xml:space="preserve"> to </w:t>
            </w:r>
            <w:r w:rsidR="00BD6944">
              <w:rPr>
                <w:rFonts w:ascii="Arial" w:hAnsi="Arial" w:cs="Arial"/>
                <w:sz w:val="22"/>
                <w:szCs w:val="22"/>
              </w:rPr>
              <w:t xml:space="preserve">publish </w:t>
            </w:r>
            <w:r w:rsidR="008F769E">
              <w:rPr>
                <w:rFonts w:ascii="Arial" w:hAnsi="Arial" w:cs="Arial"/>
                <w:sz w:val="22"/>
                <w:szCs w:val="22"/>
              </w:rPr>
              <w:t xml:space="preserve">research </w:t>
            </w:r>
            <w:r w:rsidR="00BD6944">
              <w:rPr>
                <w:rFonts w:ascii="Arial" w:hAnsi="Arial" w:cs="Arial"/>
                <w:sz w:val="22"/>
                <w:szCs w:val="22"/>
              </w:rPr>
              <w:t>outputs in high impact journals.</w:t>
            </w:r>
          </w:p>
          <w:p w14:paraId="59442B8B" w14:textId="78216656" w:rsidR="004B3075" w:rsidRDefault="004B3075" w:rsidP="004B3075">
            <w:pPr>
              <w:rPr>
                <w:rFonts w:ascii="Arial" w:hAnsi="Arial" w:cs="Arial"/>
                <w:sz w:val="22"/>
                <w:szCs w:val="22"/>
              </w:rPr>
            </w:pPr>
          </w:p>
          <w:p w14:paraId="1EE55DEA" w14:textId="2E59A4CB" w:rsidR="00E052FA" w:rsidRPr="003A09AD" w:rsidRDefault="004B3075" w:rsidP="004B3075">
            <w:pPr>
              <w:rPr>
                <w:rFonts w:ascii="Arial" w:hAnsi="Arial" w:cs="Arial"/>
                <w:sz w:val="22"/>
                <w:szCs w:val="22"/>
              </w:rPr>
            </w:pPr>
            <w:r w:rsidRPr="004B3075">
              <w:rPr>
                <w:rFonts w:ascii="Arial" w:hAnsi="Arial" w:cs="Arial"/>
                <w:sz w:val="22"/>
                <w:szCs w:val="22"/>
              </w:rPr>
              <w:t xml:space="preserve">Good </w:t>
            </w:r>
            <w:r w:rsidR="004132CE">
              <w:rPr>
                <w:rFonts w:ascii="Arial" w:hAnsi="Arial" w:cs="Arial"/>
                <w:sz w:val="22"/>
                <w:szCs w:val="22"/>
              </w:rPr>
              <w:t xml:space="preserve">technical, </w:t>
            </w:r>
            <w:r w:rsidRPr="004B3075">
              <w:rPr>
                <w:rFonts w:ascii="Arial" w:hAnsi="Arial" w:cs="Arial"/>
                <w:sz w:val="22"/>
                <w:szCs w:val="22"/>
              </w:rPr>
              <w:t>organisational and presentation skills are essential</w:t>
            </w:r>
            <w:r w:rsidR="0013459C">
              <w:rPr>
                <w:rFonts w:ascii="Arial" w:hAnsi="Arial" w:cs="Arial"/>
                <w:sz w:val="22"/>
                <w:szCs w:val="22"/>
              </w:rPr>
              <w:t>,</w:t>
            </w:r>
            <w:r w:rsidRPr="004B3075">
              <w:rPr>
                <w:rFonts w:ascii="Arial" w:hAnsi="Arial" w:cs="Arial"/>
                <w:sz w:val="22"/>
                <w:szCs w:val="22"/>
              </w:rPr>
              <w:t xml:space="preserve"> as is the ability to work well in an interdisciplinary environment. Interaction with further academic and industrial partners </w:t>
            </w:r>
            <w:r w:rsidR="0013459C">
              <w:rPr>
                <w:rFonts w:ascii="Arial" w:hAnsi="Arial" w:cs="Arial"/>
                <w:sz w:val="22"/>
                <w:szCs w:val="22"/>
              </w:rPr>
              <w:t xml:space="preserve">of </w:t>
            </w:r>
            <w:r w:rsidR="005962BE">
              <w:rPr>
                <w:rFonts w:ascii="Arial" w:hAnsi="Arial" w:cs="Arial"/>
                <w:sz w:val="22"/>
                <w:szCs w:val="22"/>
              </w:rPr>
              <w:t>iCAST</w:t>
            </w:r>
            <w:r w:rsidR="0013459C">
              <w:rPr>
                <w:rFonts w:ascii="Arial" w:hAnsi="Arial" w:cs="Arial"/>
                <w:sz w:val="22"/>
                <w:szCs w:val="22"/>
              </w:rPr>
              <w:t xml:space="preserve"> will be expected.</w:t>
            </w:r>
          </w:p>
        </w:tc>
      </w:tr>
    </w:tbl>
    <w:p w14:paraId="7BB1DC3B" w14:textId="77777777" w:rsidR="00CA4D1C" w:rsidRPr="003A09AD" w:rsidRDefault="00CA4D1C" w:rsidP="00CA4D1C">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599"/>
      </w:tblGrid>
      <w:tr w:rsidR="00CA4D1C" w:rsidRPr="003A09AD" w14:paraId="729C0970" w14:textId="77777777" w:rsidTr="001F228E">
        <w:tc>
          <w:tcPr>
            <w:tcW w:w="9067" w:type="dxa"/>
            <w:gridSpan w:val="2"/>
            <w:shd w:val="clear" w:color="auto" w:fill="C2D69B" w:themeFill="accent3" w:themeFillTint="99"/>
          </w:tcPr>
          <w:p w14:paraId="715AB852" w14:textId="77777777" w:rsidR="00CA4D1C" w:rsidRPr="003A09AD" w:rsidRDefault="00CA4D1C" w:rsidP="009B6948">
            <w:pPr>
              <w:rPr>
                <w:rFonts w:ascii="Arial" w:hAnsi="Arial" w:cs="Arial"/>
                <w:b/>
                <w:sz w:val="22"/>
                <w:szCs w:val="22"/>
              </w:rPr>
            </w:pPr>
            <w:r w:rsidRPr="003A09AD">
              <w:rPr>
                <w:rFonts w:ascii="Arial" w:hAnsi="Arial" w:cs="Arial"/>
                <w:b/>
                <w:sz w:val="22"/>
                <w:szCs w:val="22"/>
              </w:rPr>
              <w:t xml:space="preserve">Main duties and responsibilities </w:t>
            </w:r>
          </w:p>
          <w:p w14:paraId="405E096A" w14:textId="77777777" w:rsidR="00CA4D1C" w:rsidRPr="003A09AD" w:rsidRDefault="00CA4D1C" w:rsidP="009B6948">
            <w:pPr>
              <w:rPr>
                <w:rFonts w:ascii="Arial" w:hAnsi="Arial" w:cs="Arial"/>
                <w:b/>
                <w:sz w:val="22"/>
                <w:szCs w:val="22"/>
              </w:rPr>
            </w:pPr>
          </w:p>
        </w:tc>
      </w:tr>
      <w:tr w:rsidR="00282142" w:rsidRPr="003A09AD" w14:paraId="20D95FFB" w14:textId="77777777" w:rsidTr="001F228E">
        <w:tc>
          <w:tcPr>
            <w:tcW w:w="468" w:type="dxa"/>
            <w:shd w:val="clear" w:color="auto" w:fill="auto"/>
          </w:tcPr>
          <w:p w14:paraId="6722F709" w14:textId="77777777" w:rsidR="00282142" w:rsidRPr="003A09AD" w:rsidRDefault="00282142" w:rsidP="009B6948">
            <w:pPr>
              <w:rPr>
                <w:rFonts w:ascii="Arial" w:hAnsi="Arial" w:cs="Arial"/>
                <w:b/>
                <w:sz w:val="22"/>
                <w:szCs w:val="22"/>
              </w:rPr>
            </w:pPr>
          </w:p>
        </w:tc>
        <w:tc>
          <w:tcPr>
            <w:tcW w:w="8599" w:type="dxa"/>
            <w:shd w:val="clear" w:color="auto" w:fill="auto"/>
          </w:tcPr>
          <w:p w14:paraId="436BFD18" w14:textId="0303536F" w:rsidR="00282142" w:rsidRPr="003A09AD" w:rsidRDefault="00B055A9" w:rsidP="00537772">
            <w:pPr>
              <w:rPr>
                <w:rFonts w:ascii="Arial" w:hAnsi="Arial" w:cs="Arial"/>
                <w:spacing w:val="2"/>
                <w:sz w:val="22"/>
                <w:szCs w:val="22"/>
              </w:rPr>
            </w:pPr>
            <w:r>
              <w:rPr>
                <w:rFonts w:ascii="Arial" w:hAnsi="Arial" w:cs="Arial"/>
                <w:spacing w:val="2"/>
                <w:sz w:val="22"/>
                <w:szCs w:val="22"/>
              </w:rPr>
              <w:t xml:space="preserve">Responsible to </w:t>
            </w:r>
            <w:r w:rsidR="00026BD8">
              <w:rPr>
                <w:rFonts w:ascii="Arial" w:hAnsi="Arial" w:cs="Arial"/>
                <w:spacing w:val="2"/>
                <w:sz w:val="22"/>
                <w:szCs w:val="22"/>
              </w:rPr>
              <w:t>iCAST</w:t>
            </w:r>
            <w:r>
              <w:rPr>
                <w:rFonts w:ascii="Arial" w:hAnsi="Arial" w:cs="Arial"/>
                <w:spacing w:val="2"/>
                <w:sz w:val="22"/>
                <w:szCs w:val="22"/>
              </w:rPr>
              <w:t xml:space="preserve"> </w:t>
            </w:r>
            <w:r w:rsidR="00026BD8">
              <w:rPr>
                <w:rFonts w:ascii="Arial" w:hAnsi="Arial" w:cs="Arial"/>
                <w:sz w:val="22"/>
                <w:szCs w:val="22"/>
              </w:rPr>
              <w:t>Executive Director;</w:t>
            </w:r>
            <w:r w:rsidR="00026BD8">
              <w:rPr>
                <w:rFonts w:ascii="Arial" w:hAnsi="Arial" w:cs="Arial"/>
                <w:spacing w:val="2"/>
                <w:sz w:val="22"/>
                <w:szCs w:val="22"/>
              </w:rPr>
              <w:t xml:space="preserve"> relevant Core Programmes Leads and Joint Industry Projects</w:t>
            </w:r>
            <w:r w:rsidR="005962BE">
              <w:rPr>
                <w:rFonts w:ascii="Arial" w:hAnsi="Arial" w:cs="Arial"/>
                <w:spacing w:val="2"/>
                <w:sz w:val="22"/>
                <w:szCs w:val="22"/>
              </w:rPr>
              <w:t xml:space="preserve"> (JIPs)</w:t>
            </w:r>
            <w:r w:rsidR="00026BD8">
              <w:rPr>
                <w:rFonts w:ascii="Arial" w:hAnsi="Arial" w:cs="Arial"/>
                <w:spacing w:val="2"/>
                <w:sz w:val="22"/>
                <w:szCs w:val="22"/>
              </w:rPr>
              <w:t xml:space="preserve"> Leads f</w:t>
            </w:r>
            <w:r>
              <w:rPr>
                <w:rFonts w:ascii="Arial" w:hAnsi="Arial" w:cs="Arial"/>
                <w:spacing w:val="2"/>
                <w:sz w:val="22"/>
                <w:szCs w:val="22"/>
              </w:rPr>
              <w:t xml:space="preserve">or: </w:t>
            </w:r>
          </w:p>
        </w:tc>
      </w:tr>
      <w:tr w:rsidR="00CA4D1C" w:rsidRPr="003A09AD" w14:paraId="0E103A38" w14:textId="77777777" w:rsidTr="001F228E">
        <w:tc>
          <w:tcPr>
            <w:tcW w:w="468" w:type="dxa"/>
            <w:shd w:val="clear" w:color="auto" w:fill="auto"/>
          </w:tcPr>
          <w:p w14:paraId="4E43E6FE" w14:textId="77777777" w:rsidR="00CA4D1C" w:rsidRPr="003A09AD" w:rsidRDefault="00CA4D1C" w:rsidP="009B6948">
            <w:pPr>
              <w:rPr>
                <w:rFonts w:ascii="Arial" w:hAnsi="Arial" w:cs="Arial"/>
                <w:b/>
                <w:sz w:val="22"/>
                <w:szCs w:val="22"/>
              </w:rPr>
            </w:pPr>
            <w:r w:rsidRPr="003A09AD">
              <w:rPr>
                <w:rFonts w:ascii="Arial" w:hAnsi="Arial" w:cs="Arial"/>
                <w:b/>
                <w:sz w:val="22"/>
                <w:szCs w:val="22"/>
              </w:rPr>
              <w:t>1</w:t>
            </w:r>
          </w:p>
          <w:p w14:paraId="1E016AB4" w14:textId="77777777" w:rsidR="00053265" w:rsidRPr="003A09AD" w:rsidRDefault="00053265" w:rsidP="009B6948">
            <w:pPr>
              <w:rPr>
                <w:rFonts w:ascii="Arial" w:hAnsi="Arial" w:cs="Arial"/>
                <w:b/>
                <w:sz w:val="22"/>
                <w:szCs w:val="22"/>
              </w:rPr>
            </w:pPr>
          </w:p>
        </w:tc>
        <w:tc>
          <w:tcPr>
            <w:tcW w:w="8599" w:type="dxa"/>
            <w:shd w:val="clear" w:color="auto" w:fill="auto"/>
          </w:tcPr>
          <w:p w14:paraId="3767395B" w14:textId="4D6BA9D7" w:rsidR="00B1597A" w:rsidRPr="00B94CE4" w:rsidRDefault="00053265" w:rsidP="00B30AE4">
            <w:pPr>
              <w:rPr>
                <w:rFonts w:ascii="Arial" w:hAnsi="Arial" w:cs="Arial"/>
                <w:spacing w:val="2"/>
                <w:sz w:val="22"/>
                <w:szCs w:val="22"/>
              </w:rPr>
            </w:pPr>
            <w:r w:rsidRPr="00B94CE4">
              <w:rPr>
                <w:rFonts w:ascii="Arial" w:hAnsi="Arial" w:cs="Arial"/>
                <w:spacing w:val="2"/>
                <w:sz w:val="22"/>
                <w:szCs w:val="22"/>
              </w:rPr>
              <w:t>Conduct</w:t>
            </w:r>
            <w:r w:rsidR="00A21D20">
              <w:rPr>
                <w:rFonts w:ascii="Arial" w:hAnsi="Arial" w:cs="Arial"/>
                <w:spacing w:val="2"/>
                <w:sz w:val="22"/>
                <w:szCs w:val="22"/>
              </w:rPr>
              <w:t>ing</w:t>
            </w:r>
            <w:r w:rsidRPr="00B94CE4">
              <w:rPr>
                <w:rFonts w:ascii="Arial" w:hAnsi="Arial" w:cs="Arial"/>
                <w:spacing w:val="2"/>
                <w:sz w:val="22"/>
                <w:szCs w:val="22"/>
              </w:rPr>
              <w:t xml:space="preserve"> individual and/or collaborative research projects</w:t>
            </w:r>
            <w:r w:rsidR="0041283D" w:rsidRPr="00B94CE4">
              <w:rPr>
                <w:rFonts w:ascii="Arial" w:hAnsi="Arial" w:cs="Arial"/>
                <w:spacing w:val="2"/>
                <w:sz w:val="22"/>
                <w:szCs w:val="22"/>
              </w:rPr>
              <w:t>. Tak</w:t>
            </w:r>
            <w:r w:rsidR="00A21D20">
              <w:rPr>
                <w:rFonts w:ascii="Arial" w:hAnsi="Arial" w:cs="Arial"/>
                <w:spacing w:val="2"/>
                <w:sz w:val="22"/>
                <w:szCs w:val="22"/>
              </w:rPr>
              <w:t>ing</w:t>
            </w:r>
            <w:r w:rsidR="0041283D" w:rsidRPr="00B94CE4">
              <w:rPr>
                <w:rFonts w:ascii="Arial" w:hAnsi="Arial" w:cs="Arial"/>
                <w:spacing w:val="2"/>
                <w:sz w:val="22"/>
                <w:szCs w:val="22"/>
              </w:rPr>
              <w:t xml:space="preserve"> a lead in the experimental design and execution of the </w:t>
            </w:r>
            <w:r w:rsidR="00026BD8">
              <w:rPr>
                <w:rFonts w:ascii="Arial" w:hAnsi="Arial" w:cs="Arial"/>
                <w:spacing w:val="2"/>
                <w:sz w:val="22"/>
                <w:szCs w:val="22"/>
              </w:rPr>
              <w:t xml:space="preserve">allocated </w:t>
            </w:r>
            <w:r w:rsidR="005962BE">
              <w:rPr>
                <w:rFonts w:ascii="Arial" w:hAnsi="Arial" w:cs="Arial"/>
                <w:spacing w:val="2"/>
                <w:sz w:val="22"/>
                <w:szCs w:val="22"/>
              </w:rPr>
              <w:t>Core Programme</w:t>
            </w:r>
            <w:r w:rsidR="00A21D20">
              <w:rPr>
                <w:rFonts w:ascii="Arial" w:hAnsi="Arial" w:cs="Arial"/>
                <w:spacing w:val="2"/>
                <w:sz w:val="22"/>
                <w:szCs w:val="22"/>
              </w:rPr>
              <w:t xml:space="preserve"> projects</w:t>
            </w:r>
            <w:r w:rsidR="005962BE">
              <w:rPr>
                <w:rFonts w:ascii="Arial" w:hAnsi="Arial" w:cs="Arial"/>
                <w:spacing w:val="2"/>
                <w:sz w:val="22"/>
                <w:szCs w:val="22"/>
              </w:rPr>
              <w:t xml:space="preserve"> and JIPs</w:t>
            </w:r>
            <w:r w:rsidR="0041283D" w:rsidRPr="00B94CE4">
              <w:rPr>
                <w:rFonts w:ascii="Arial" w:hAnsi="Arial" w:cs="Arial"/>
                <w:spacing w:val="2"/>
                <w:sz w:val="22"/>
                <w:szCs w:val="22"/>
              </w:rPr>
              <w:t>.  Collect</w:t>
            </w:r>
            <w:r w:rsidR="00A21D20">
              <w:rPr>
                <w:rFonts w:ascii="Arial" w:hAnsi="Arial" w:cs="Arial"/>
                <w:spacing w:val="2"/>
                <w:sz w:val="22"/>
                <w:szCs w:val="22"/>
              </w:rPr>
              <w:t>ing</w:t>
            </w:r>
            <w:r w:rsidR="0041283D" w:rsidRPr="00B94CE4">
              <w:rPr>
                <w:rFonts w:ascii="Arial" w:hAnsi="Arial" w:cs="Arial"/>
                <w:spacing w:val="2"/>
                <w:sz w:val="22"/>
                <w:szCs w:val="22"/>
              </w:rPr>
              <w:t xml:space="preserve"> and analys</w:t>
            </w:r>
            <w:r w:rsidR="00A21D20">
              <w:rPr>
                <w:rFonts w:ascii="Arial" w:hAnsi="Arial" w:cs="Arial"/>
                <w:spacing w:val="2"/>
                <w:sz w:val="22"/>
                <w:szCs w:val="22"/>
              </w:rPr>
              <w:t>ing</w:t>
            </w:r>
            <w:r w:rsidR="0041283D" w:rsidRPr="00B94CE4">
              <w:rPr>
                <w:rFonts w:ascii="Arial" w:hAnsi="Arial" w:cs="Arial"/>
                <w:spacing w:val="2"/>
                <w:sz w:val="22"/>
                <w:szCs w:val="22"/>
              </w:rPr>
              <w:t xml:space="preserve"> existing data related to the project</w:t>
            </w:r>
            <w:r w:rsidR="00026BD8">
              <w:rPr>
                <w:rFonts w:ascii="Arial" w:hAnsi="Arial" w:cs="Arial"/>
                <w:spacing w:val="2"/>
                <w:sz w:val="22"/>
                <w:szCs w:val="22"/>
              </w:rPr>
              <w:t>s</w:t>
            </w:r>
            <w:r w:rsidR="0041283D" w:rsidRPr="00B94CE4">
              <w:rPr>
                <w:rFonts w:ascii="Arial" w:hAnsi="Arial" w:cs="Arial"/>
                <w:spacing w:val="2"/>
                <w:sz w:val="22"/>
                <w:szCs w:val="22"/>
              </w:rPr>
              <w:t xml:space="preserve"> using qualitative and quantitative techniques.</w:t>
            </w:r>
          </w:p>
        </w:tc>
      </w:tr>
      <w:tr w:rsidR="00DF1F20" w:rsidRPr="003A09AD" w14:paraId="3F1DF76E" w14:textId="77777777" w:rsidTr="001F228E">
        <w:tc>
          <w:tcPr>
            <w:tcW w:w="468" w:type="dxa"/>
            <w:shd w:val="clear" w:color="auto" w:fill="auto"/>
          </w:tcPr>
          <w:p w14:paraId="1F9627E0" w14:textId="77777777" w:rsidR="00DF1F20" w:rsidRPr="003A09AD" w:rsidRDefault="00634950" w:rsidP="009B6948">
            <w:pPr>
              <w:rPr>
                <w:rFonts w:ascii="Arial" w:hAnsi="Arial" w:cs="Arial"/>
                <w:b/>
                <w:sz w:val="22"/>
                <w:szCs w:val="22"/>
              </w:rPr>
            </w:pPr>
            <w:r w:rsidRPr="003A09AD">
              <w:rPr>
                <w:rFonts w:ascii="Arial" w:hAnsi="Arial" w:cs="Arial"/>
                <w:b/>
                <w:sz w:val="22"/>
                <w:szCs w:val="22"/>
              </w:rPr>
              <w:t>2</w:t>
            </w:r>
          </w:p>
          <w:p w14:paraId="5E847252" w14:textId="77777777" w:rsidR="00053265" w:rsidRPr="003A09AD" w:rsidRDefault="00053265" w:rsidP="009B6948">
            <w:pPr>
              <w:rPr>
                <w:rFonts w:ascii="Arial" w:hAnsi="Arial" w:cs="Arial"/>
                <w:b/>
                <w:sz w:val="22"/>
                <w:szCs w:val="22"/>
              </w:rPr>
            </w:pPr>
          </w:p>
        </w:tc>
        <w:tc>
          <w:tcPr>
            <w:tcW w:w="8599" w:type="dxa"/>
            <w:shd w:val="clear" w:color="auto" w:fill="auto"/>
          </w:tcPr>
          <w:p w14:paraId="1A22AB9A" w14:textId="77777777" w:rsidR="00B1597A" w:rsidRPr="003A09AD" w:rsidRDefault="00B94CE4" w:rsidP="001C27C1">
            <w:pPr>
              <w:rPr>
                <w:rFonts w:ascii="Arial" w:hAnsi="Arial" w:cs="Arial"/>
                <w:spacing w:val="2"/>
                <w:sz w:val="22"/>
                <w:szCs w:val="22"/>
              </w:rPr>
            </w:pPr>
            <w:r>
              <w:rPr>
                <w:rFonts w:ascii="Arial" w:hAnsi="Arial" w:cs="Arial"/>
                <w:spacing w:val="2"/>
                <w:sz w:val="22"/>
                <w:szCs w:val="22"/>
              </w:rPr>
              <w:t xml:space="preserve">Writing </w:t>
            </w:r>
            <w:r w:rsidR="001C27C1">
              <w:rPr>
                <w:rFonts w:ascii="Arial" w:hAnsi="Arial" w:cs="Arial"/>
                <w:spacing w:val="2"/>
                <w:sz w:val="22"/>
                <w:szCs w:val="22"/>
              </w:rPr>
              <w:t xml:space="preserve">up results of research and contributing to </w:t>
            </w:r>
            <w:r>
              <w:rPr>
                <w:rFonts w:ascii="Arial" w:hAnsi="Arial" w:cs="Arial"/>
                <w:spacing w:val="2"/>
                <w:sz w:val="22"/>
                <w:szCs w:val="22"/>
              </w:rPr>
              <w:t xml:space="preserve">publishing </w:t>
            </w:r>
            <w:r w:rsidR="001C27C1">
              <w:rPr>
                <w:rFonts w:ascii="Arial" w:hAnsi="Arial" w:cs="Arial"/>
                <w:spacing w:val="2"/>
                <w:sz w:val="22"/>
                <w:szCs w:val="22"/>
              </w:rPr>
              <w:t xml:space="preserve">of </w:t>
            </w:r>
            <w:r>
              <w:rPr>
                <w:rFonts w:ascii="Arial" w:hAnsi="Arial" w:cs="Arial"/>
                <w:spacing w:val="2"/>
                <w:sz w:val="22"/>
                <w:szCs w:val="22"/>
              </w:rPr>
              <w:t>results in high-quality peer-reviewed academic literature.</w:t>
            </w:r>
          </w:p>
        </w:tc>
      </w:tr>
      <w:tr w:rsidR="00E92039" w:rsidRPr="003A09AD" w14:paraId="557639BD" w14:textId="77777777" w:rsidTr="001F228E">
        <w:tc>
          <w:tcPr>
            <w:tcW w:w="468" w:type="dxa"/>
            <w:shd w:val="clear" w:color="auto" w:fill="auto"/>
          </w:tcPr>
          <w:p w14:paraId="7BAA118C" w14:textId="77777777" w:rsidR="00E92039" w:rsidRPr="003A09AD" w:rsidRDefault="006100AA" w:rsidP="00DD6489">
            <w:pPr>
              <w:spacing w:line="480" w:lineRule="auto"/>
              <w:rPr>
                <w:rFonts w:ascii="Arial" w:hAnsi="Arial" w:cs="Arial"/>
                <w:b/>
                <w:sz w:val="22"/>
                <w:szCs w:val="22"/>
              </w:rPr>
            </w:pPr>
            <w:r w:rsidRPr="003A09AD">
              <w:rPr>
                <w:rFonts w:ascii="Arial" w:hAnsi="Arial" w:cs="Arial"/>
                <w:b/>
                <w:sz w:val="22"/>
                <w:szCs w:val="22"/>
              </w:rPr>
              <w:t>3</w:t>
            </w:r>
          </w:p>
        </w:tc>
        <w:tc>
          <w:tcPr>
            <w:tcW w:w="8599" w:type="dxa"/>
            <w:shd w:val="clear" w:color="auto" w:fill="auto"/>
          </w:tcPr>
          <w:p w14:paraId="467018DA" w14:textId="6A0FB452" w:rsidR="00E92039" w:rsidRPr="003A09AD" w:rsidRDefault="00B94CE4" w:rsidP="00B94CE4">
            <w:pPr>
              <w:rPr>
                <w:rFonts w:ascii="Arial" w:hAnsi="Arial" w:cs="Arial"/>
                <w:sz w:val="22"/>
                <w:szCs w:val="22"/>
              </w:rPr>
            </w:pPr>
            <w:r>
              <w:rPr>
                <w:rFonts w:ascii="Arial" w:hAnsi="Arial" w:cs="Arial"/>
                <w:sz w:val="22"/>
                <w:szCs w:val="22"/>
              </w:rPr>
              <w:t>P</w:t>
            </w:r>
            <w:r w:rsidR="00E92039" w:rsidRPr="003A09AD">
              <w:rPr>
                <w:rFonts w:ascii="Arial" w:hAnsi="Arial" w:cs="Arial"/>
                <w:sz w:val="22"/>
                <w:szCs w:val="22"/>
              </w:rPr>
              <w:t>roject management</w:t>
            </w:r>
            <w:r w:rsidR="0041283D">
              <w:rPr>
                <w:rFonts w:ascii="Arial" w:hAnsi="Arial" w:cs="Arial"/>
                <w:sz w:val="22"/>
                <w:szCs w:val="22"/>
              </w:rPr>
              <w:t xml:space="preserve">: </w:t>
            </w:r>
            <w:proofErr w:type="gramStart"/>
            <w:r w:rsidR="0041283D">
              <w:rPr>
                <w:rFonts w:ascii="Arial" w:hAnsi="Arial" w:cs="Arial"/>
                <w:sz w:val="22"/>
                <w:szCs w:val="22"/>
              </w:rPr>
              <w:t>e.g.</w:t>
            </w:r>
            <w:proofErr w:type="gramEnd"/>
            <w:r w:rsidR="006100AA" w:rsidRPr="003A09AD">
              <w:rPr>
                <w:rFonts w:ascii="Arial" w:hAnsi="Arial" w:cs="Arial"/>
                <w:sz w:val="22"/>
                <w:szCs w:val="22"/>
              </w:rPr>
              <w:t xml:space="preserve"> </w:t>
            </w:r>
            <w:r>
              <w:rPr>
                <w:rFonts w:ascii="Arial" w:hAnsi="Arial" w:cs="Arial"/>
                <w:sz w:val="22"/>
                <w:szCs w:val="22"/>
              </w:rPr>
              <w:t xml:space="preserve">timetabling and meeting project milestones; </w:t>
            </w:r>
            <w:r w:rsidR="00026BD8">
              <w:rPr>
                <w:rFonts w:ascii="Arial" w:hAnsi="Arial" w:cs="Arial"/>
                <w:sz w:val="22"/>
                <w:szCs w:val="22"/>
              </w:rPr>
              <w:t xml:space="preserve">organising and </w:t>
            </w:r>
            <w:r>
              <w:rPr>
                <w:rFonts w:ascii="Arial" w:hAnsi="Arial" w:cs="Arial"/>
                <w:sz w:val="22"/>
                <w:szCs w:val="22"/>
              </w:rPr>
              <w:t xml:space="preserve">participating in </w:t>
            </w:r>
            <w:r w:rsidRPr="00B94CE4">
              <w:rPr>
                <w:rFonts w:ascii="Arial" w:hAnsi="Arial" w:cs="Arial"/>
                <w:sz w:val="22"/>
                <w:szCs w:val="22"/>
              </w:rPr>
              <w:t>r</w:t>
            </w:r>
            <w:r w:rsidR="0041283D" w:rsidRPr="00B94CE4">
              <w:rPr>
                <w:rFonts w:ascii="Arial" w:hAnsi="Arial" w:cs="Arial"/>
                <w:sz w:val="22"/>
                <w:szCs w:val="22"/>
              </w:rPr>
              <w:t xml:space="preserve">egular discussions with </w:t>
            </w:r>
            <w:r w:rsidR="00A21D20">
              <w:rPr>
                <w:rFonts w:ascii="Arial" w:hAnsi="Arial" w:cs="Arial"/>
                <w:sz w:val="22"/>
                <w:szCs w:val="22"/>
              </w:rPr>
              <w:t xml:space="preserve">supervisors and </w:t>
            </w:r>
            <w:r w:rsidR="0041283D" w:rsidRPr="00B94CE4">
              <w:rPr>
                <w:rFonts w:ascii="Arial" w:hAnsi="Arial" w:cs="Arial"/>
                <w:sz w:val="22"/>
                <w:szCs w:val="22"/>
              </w:rPr>
              <w:t>collaborative partners</w:t>
            </w:r>
            <w:r w:rsidR="00026BD8">
              <w:rPr>
                <w:rFonts w:ascii="Arial" w:hAnsi="Arial" w:cs="Arial"/>
                <w:sz w:val="22"/>
                <w:szCs w:val="22"/>
              </w:rPr>
              <w:t xml:space="preserve"> for specific </w:t>
            </w:r>
            <w:r w:rsidR="00A21D20">
              <w:rPr>
                <w:rFonts w:ascii="Arial" w:hAnsi="Arial" w:cs="Arial"/>
                <w:sz w:val="22"/>
                <w:szCs w:val="22"/>
              </w:rPr>
              <w:t>projects</w:t>
            </w:r>
            <w:r w:rsidR="0041283D" w:rsidRPr="00B94CE4">
              <w:rPr>
                <w:rFonts w:ascii="Arial" w:hAnsi="Arial" w:cs="Arial"/>
                <w:sz w:val="22"/>
                <w:szCs w:val="22"/>
              </w:rPr>
              <w:t xml:space="preserve">. </w:t>
            </w:r>
          </w:p>
        </w:tc>
      </w:tr>
      <w:tr w:rsidR="00CA4D1C" w:rsidRPr="003A09AD" w14:paraId="0A78ABDC" w14:textId="77777777" w:rsidTr="001F228E">
        <w:tc>
          <w:tcPr>
            <w:tcW w:w="468" w:type="dxa"/>
            <w:shd w:val="clear" w:color="auto" w:fill="auto"/>
          </w:tcPr>
          <w:p w14:paraId="3391D9A2"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4</w:t>
            </w:r>
          </w:p>
        </w:tc>
        <w:tc>
          <w:tcPr>
            <w:tcW w:w="8599" w:type="dxa"/>
            <w:shd w:val="clear" w:color="auto" w:fill="auto"/>
          </w:tcPr>
          <w:p w14:paraId="7D56EABF" w14:textId="6DE4D608" w:rsidR="00B1597A" w:rsidRPr="003A09AD" w:rsidRDefault="00B94CE4" w:rsidP="0041283D">
            <w:pPr>
              <w:rPr>
                <w:rFonts w:ascii="Arial" w:hAnsi="Arial" w:cs="Arial"/>
                <w:sz w:val="22"/>
                <w:szCs w:val="22"/>
              </w:rPr>
            </w:pPr>
            <w:r>
              <w:rPr>
                <w:rFonts w:ascii="Arial" w:hAnsi="Arial" w:cs="Arial"/>
                <w:sz w:val="22"/>
                <w:szCs w:val="22"/>
              </w:rPr>
              <w:t>D</w:t>
            </w:r>
            <w:r w:rsidR="00053265" w:rsidRPr="003A09AD">
              <w:rPr>
                <w:rFonts w:ascii="Arial" w:hAnsi="Arial" w:cs="Arial"/>
                <w:sz w:val="22"/>
                <w:szCs w:val="22"/>
              </w:rPr>
              <w:t xml:space="preserve">isseminating results </w:t>
            </w:r>
            <w:r>
              <w:rPr>
                <w:rFonts w:ascii="Arial" w:hAnsi="Arial" w:cs="Arial"/>
                <w:sz w:val="22"/>
                <w:szCs w:val="22"/>
              </w:rPr>
              <w:t xml:space="preserve">of project </w:t>
            </w:r>
            <w:r w:rsidR="00053265" w:rsidRPr="003A09AD">
              <w:rPr>
                <w:rFonts w:ascii="Arial" w:hAnsi="Arial" w:cs="Arial"/>
                <w:sz w:val="22"/>
                <w:szCs w:val="22"/>
              </w:rPr>
              <w:t xml:space="preserve">as appropriate to the discipline </w:t>
            </w:r>
            <w:proofErr w:type="gramStart"/>
            <w:r w:rsidR="00053265" w:rsidRPr="003A09AD">
              <w:rPr>
                <w:rFonts w:ascii="Arial" w:hAnsi="Arial" w:cs="Arial"/>
                <w:sz w:val="22"/>
                <w:szCs w:val="22"/>
              </w:rPr>
              <w:t>e.g.</w:t>
            </w:r>
            <w:proofErr w:type="gramEnd"/>
            <w:r w:rsidR="00053265" w:rsidRPr="003A09AD">
              <w:rPr>
                <w:rFonts w:ascii="Arial" w:hAnsi="Arial" w:cs="Arial"/>
                <w:sz w:val="22"/>
                <w:szCs w:val="22"/>
              </w:rPr>
              <w:t xml:space="preserve"> by presentations at </w:t>
            </w:r>
            <w:r w:rsidR="00A21D20">
              <w:rPr>
                <w:rFonts w:ascii="Arial" w:hAnsi="Arial" w:cs="Arial"/>
                <w:sz w:val="22"/>
                <w:szCs w:val="22"/>
              </w:rPr>
              <w:t xml:space="preserve">meetings, </w:t>
            </w:r>
            <w:r w:rsidR="00053265" w:rsidRPr="003A09AD">
              <w:rPr>
                <w:rFonts w:ascii="Arial" w:hAnsi="Arial" w:cs="Arial"/>
                <w:sz w:val="22"/>
                <w:szCs w:val="22"/>
              </w:rPr>
              <w:t>conferences</w:t>
            </w:r>
            <w:r w:rsidR="00026BD8">
              <w:rPr>
                <w:rFonts w:ascii="Arial" w:hAnsi="Arial" w:cs="Arial"/>
                <w:sz w:val="22"/>
                <w:szCs w:val="22"/>
              </w:rPr>
              <w:t xml:space="preserve"> and industrial fora</w:t>
            </w:r>
            <w:r w:rsidR="00E92039" w:rsidRPr="003A09AD">
              <w:rPr>
                <w:rFonts w:ascii="Arial" w:hAnsi="Arial" w:cs="Arial"/>
                <w:sz w:val="22"/>
                <w:szCs w:val="22"/>
              </w:rPr>
              <w:t xml:space="preserve">. </w:t>
            </w:r>
          </w:p>
        </w:tc>
      </w:tr>
      <w:tr w:rsidR="00CA4D1C" w:rsidRPr="003A09AD" w14:paraId="50124754" w14:textId="77777777" w:rsidTr="001F228E">
        <w:tc>
          <w:tcPr>
            <w:tcW w:w="468" w:type="dxa"/>
            <w:shd w:val="clear" w:color="auto" w:fill="auto"/>
          </w:tcPr>
          <w:p w14:paraId="5265BDCF"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5</w:t>
            </w:r>
          </w:p>
        </w:tc>
        <w:tc>
          <w:tcPr>
            <w:tcW w:w="8599" w:type="dxa"/>
            <w:shd w:val="clear" w:color="auto" w:fill="auto"/>
          </w:tcPr>
          <w:p w14:paraId="242F9275" w14:textId="5B4AC8F3" w:rsidR="00B1597A" w:rsidRPr="003A09AD" w:rsidRDefault="00E92039" w:rsidP="00B30AE4">
            <w:pPr>
              <w:rPr>
                <w:rFonts w:ascii="Arial" w:hAnsi="Arial" w:cs="Arial"/>
                <w:sz w:val="22"/>
                <w:szCs w:val="22"/>
              </w:rPr>
            </w:pPr>
            <w:r w:rsidRPr="003A09AD">
              <w:rPr>
                <w:rFonts w:ascii="Arial" w:hAnsi="Arial" w:cs="Arial"/>
                <w:sz w:val="22"/>
                <w:szCs w:val="22"/>
              </w:rPr>
              <w:t>Participat</w:t>
            </w:r>
            <w:r w:rsidR="00A21D20">
              <w:rPr>
                <w:rFonts w:ascii="Arial" w:hAnsi="Arial" w:cs="Arial"/>
                <w:sz w:val="22"/>
                <w:szCs w:val="22"/>
              </w:rPr>
              <w:t>ing</w:t>
            </w:r>
            <w:r w:rsidRPr="003A09AD">
              <w:rPr>
                <w:rFonts w:ascii="Arial" w:hAnsi="Arial" w:cs="Arial"/>
                <w:sz w:val="22"/>
                <w:szCs w:val="22"/>
              </w:rPr>
              <w:t xml:space="preserve"> regularly in group meetings and delive</w:t>
            </w:r>
            <w:r w:rsidR="00B94CE4">
              <w:rPr>
                <w:rFonts w:ascii="Arial" w:hAnsi="Arial" w:cs="Arial"/>
                <w:sz w:val="22"/>
                <w:szCs w:val="22"/>
              </w:rPr>
              <w:t>r</w:t>
            </w:r>
            <w:r w:rsidR="00A21D20">
              <w:rPr>
                <w:rFonts w:ascii="Arial" w:hAnsi="Arial" w:cs="Arial"/>
                <w:sz w:val="22"/>
                <w:szCs w:val="22"/>
              </w:rPr>
              <w:t>ing</w:t>
            </w:r>
            <w:r w:rsidR="00B94CE4">
              <w:rPr>
                <w:rFonts w:ascii="Arial" w:hAnsi="Arial" w:cs="Arial"/>
                <w:sz w:val="22"/>
                <w:szCs w:val="22"/>
              </w:rPr>
              <w:t xml:space="preserve"> presentations to </w:t>
            </w:r>
            <w:r w:rsidR="00A21D20">
              <w:rPr>
                <w:rFonts w:ascii="Arial" w:hAnsi="Arial" w:cs="Arial"/>
                <w:sz w:val="22"/>
                <w:szCs w:val="22"/>
              </w:rPr>
              <w:t xml:space="preserve">the </w:t>
            </w:r>
            <w:r w:rsidR="00026BD8">
              <w:rPr>
                <w:rFonts w:ascii="Arial" w:hAnsi="Arial" w:cs="Arial"/>
                <w:sz w:val="22"/>
                <w:szCs w:val="22"/>
              </w:rPr>
              <w:t>iCAST</w:t>
            </w:r>
            <w:r w:rsidR="00B94CE4">
              <w:rPr>
                <w:rFonts w:ascii="Arial" w:hAnsi="Arial" w:cs="Arial"/>
                <w:sz w:val="22"/>
                <w:szCs w:val="22"/>
              </w:rPr>
              <w:t xml:space="preserve"> team, internal and external </w:t>
            </w:r>
            <w:proofErr w:type="gramStart"/>
            <w:r w:rsidR="00B94CE4">
              <w:rPr>
                <w:rFonts w:ascii="Arial" w:hAnsi="Arial" w:cs="Arial"/>
                <w:sz w:val="22"/>
                <w:szCs w:val="22"/>
              </w:rPr>
              <w:t>stakeholders</w:t>
            </w:r>
            <w:proofErr w:type="gramEnd"/>
            <w:r w:rsidR="00B94CE4">
              <w:rPr>
                <w:rFonts w:ascii="Arial" w:hAnsi="Arial" w:cs="Arial"/>
                <w:sz w:val="22"/>
                <w:szCs w:val="22"/>
              </w:rPr>
              <w:t xml:space="preserve"> </w:t>
            </w:r>
            <w:r w:rsidR="00A21D20">
              <w:rPr>
                <w:rFonts w:ascii="Arial" w:hAnsi="Arial" w:cs="Arial"/>
                <w:sz w:val="22"/>
                <w:szCs w:val="22"/>
              </w:rPr>
              <w:t xml:space="preserve">and </w:t>
            </w:r>
            <w:r w:rsidR="00B94CE4">
              <w:rPr>
                <w:rFonts w:ascii="Arial" w:hAnsi="Arial" w:cs="Arial"/>
                <w:sz w:val="22"/>
                <w:szCs w:val="22"/>
              </w:rPr>
              <w:t>funders.</w:t>
            </w:r>
          </w:p>
        </w:tc>
      </w:tr>
      <w:tr w:rsidR="00CA4D1C" w:rsidRPr="003A09AD" w14:paraId="5A735527" w14:textId="77777777" w:rsidTr="001F228E">
        <w:trPr>
          <w:trHeight w:val="341"/>
        </w:trPr>
        <w:tc>
          <w:tcPr>
            <w:tcW w:w="468" w:type="dxa"/>
            <w:shd w:val="clear" w:color="auto" w:fill="auto"/>
          </w:tcPr>
          <w:p w14:paraId="68473D87"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6</w:t>
            </w:r>
          </w:p>
        </w:tc>
        <w:tc>
          <w:tcPr>
            <w:tcW w:w="8599" w:type="dxa"/>
            <w:shd w:val="clear" w:color="auto" w:fill="auto"/>
          </w:tcPr>
          <w:p w14:paraId="10103FFC" w14:textId="5F0C0969" w:rsidR="00CA4D1C" w:rsidRPr="003A09AD" w:rsidRDefault="0041283D" w:rsidP="0041283D">
            <w:pPr>
              <w:rPr>
                <w:rFonts w:ascii="Arial" w:hAnsi="Arial" w:cs="Arial"/>
                <w:sz w:val="22"/>
                <w:szCs w:val="22"/>
              </w:rPr>
            </w:pPr>
            <w:r w:rsidRPr="00B94CE4">
              <w:rPr>
                <w:rFonts w:ascii="Arial" w:hAnsi="Arial" w:cs="Arial"/>
                <w:sz w:val="22"/>
                <w:szCs w:val="22"/>
              </w:rPr>
              <w:t>Assist</w:t>
            </w:r>
            <w:r w:rsidR="00A21D20">
              <w:rPr>
                <w:rFonts w:ascii="Arial" w:hAnsi="Arial" w:cs="Arial"/>
                <w:sz w:val="22"/>
                <w:szCs w:val="22"/>
              </w:rPr>
              <w:t>ing</w:t>
            </w:r>
            <w:r w:rsidRPr="00B94CE4">
              <w:rPr>
                <w:rFonts w:ascii="Arial" w:hAnsi="Arial" w:cs="Arial"/>
                <w:sz w:val="22"/>
                <w:szCs w:val="22"/>
              </w:rPr>
              <w:t xml:space="preserve"> with </w:t>
            </w:r>
            <w:r w:rsidR="00E92039" w:rsidRPr="00B94CE4">
              <w:rPr>
                <w:rFonts w:ascii="Arial" w:hAnsi="Arial" w:cs="Arial"/>
                <w:sz w:val="22"/>
                <w:szCs w:val="22"/>
              </w:rPr>
              <w:t>the</w:t>
            </w:r>
            <w:r w:rsidR="00E92039" w:rsidRPr="003A09AD">
              <w:rPr>
                <w:rFonts w:ascii="Arial" w:hAnsi="Arial" w:cs="Arial"/>
                <w:sz w:val="22"/>
                <w:szCs w:val="22"/>
              </w:rPr>
              <w:t xml:space="preserve"> supervision of graduate students and undergraduate project student</w:t>
            </w:r>
            <w:r w:rsidR="001C27C1">
              <w:rPr>
                <w:rFonts w:ascii="Arial" w:hAnsi="Arial" w:cs="Arial"/>
                <w:sz w:val="22"/>
                <w:szCs w:val="22"/>
              </w:rPr>
              <w:t>s</w:t>
            </w:r>
            <w:r w:rsidR="00053265" w:rsidRPr="003A09AD">
              <w:rPr>
                <w:rFonts w:ascii="Arial" w:hAnsi="Arial" w:cs="Arial"/>
                <w:sz w:val="22"/>
                <w:szCs w:val="22"/>
              </w:rPr>
              <w:t xml:space="preserve"> and </w:t>
            </w:r>
            <w:r w:rsidR="00A21D20">
              <w:rPr>
                <w:rFonts w:ascii="Arial" w:hAnsi="Arial" w:cs="Arial"/>
                <w:sz w:val="22"/>
                <w:szCs w:val="22"/>
              </w:rPr>
              <w:t xml:space="preserve">in </w:t>
            </w:r>
            <w:r w:rsidR="00053265" w:rsidRPr="003A09AD">
              <w:rPr>
                <w:rFonts w:ascii="Arial" w:hAnsi="Arial" w:cs="Arial"/>
                <w:sz w:val="22"/>
                <w:szCs w:val="22"/>
              </w:rPr>
              <w:t>the assessment of student knowledge</w:t>
            </w:r>
            <w:r>
              <w:rPr>
                <w:rFonts w:ascii="Arial" w:hAnsi="Arial" w:cs="Arial"/>
                <w:sz w:val="22"/>
                <w:szCs w:val="22"/>
              </w:rPr>
              <w:t>.</w:t>
            </w:r>
            <w:r w:rsidR="005962BE">
              <w:rPr>
                <w:rFonts w:ascii="Arial" w:hAnsi="Arial" w:cs="Arial"/>
                <w:sz w:val="22"/>
                <w:szCs w:val="22"/>
              </w:rPr>
              <w:t xml:space="preserve"> Contribut</w:t>
            </w:r>
            <w:r w:rsidR="00A21D20">
              <w:rPr>
                <w:rFonts w:ascii="Arial" w:hAnsi="Arial" w:cs="Arial"/>
                <w:sz w:val="22"/>
                <w:szCs w:val="22"/>
              </w:rPr>
              <w:t>ing</w:t>
            </w:r>
            <w:r w:rsidR="005962BE">
              <w:rPr>
                <w:rFonts w:ascii="Arial" w:hAnsi="Arial" w:cs="Arial"/>
                <w:sz w:val="22"/>
                <w:szCs w:val="22"/>
              </w:rPr>
              <w:t xml:space="preserve"> to IP exploitation efforts deriving from the research carried out.</w:t>
            </w:r>
          </w:p>
        </w:tc>
      </w:tr>
      <w:tr w:rsidR="00CA4D1C" w:rsidRPr="003A09AD" w14:paraId="5D545089" w14:textId="77777777" w:rsidTr="001F228E">
        <w:tc>
          <w:tcPr>
            <w:tcW w:w="468" w:type="dxa"/>
            <w:shd w:val="clear" w:color="auto" w:fill="auto"/>
          </w:tcPr>
          <w:p w14:paraId="15969243"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7</w:t>
            </w:r>
          </w:p>
        </w:tc>
        <w:tc>
          <w:tcPr>
            <w:tcW w:w="8599" w:type="dxa"/>
            <w:shd w:val="clear" w:color="auto" w:fill="auto"/>
          </w:tcPr>
          <w:p w14:paraId="4C75C6B1" w14:textId="6BD1FA00" w:rsidR="00B1597A" w:rsidRPr="003A09AD" w:rsidRDefault="00053265" w:rsidP="00B30AE4">
            <w:pPr>
              <w:rPr>
                <w:rFonts w:ascii="Arial" w:hAnsi="Arial" w:cs="Arial"/>
                <w:sz w:val="22"/>
                <w:szCs w:val="22"/>
              </w:rPr>
            </w:pPr>
            <w:r w:rsidRPr="003A09AD">
              <w:rPr>
                <w:rFonts w:ascii="Arial" w:hAnsi="Arial" w:cs="Arial"/>
                <w:sz w:val="22"/>
                <w:szCs w:val="22"/>
              </w:rPr>
              <w:t>Continually updat</w:t>
            </w:r>
            <w:r w:rsidR="00A21D20">
              <w:rPr>
                <w:rFonts w:ascii="Arial" w:hAnsi="Arial" w:cs="Arial"/>
                <w:sz w:val="22"/>
                <w:szCs w:val="22"/>
              </w:rPr>
              <w:t>ing</w:t>
            </w:r>
            <w:r w:rsidRPr="003A09AD">
              <w:rPr>
                <w:rFonts w:ascii="Arial" w:hAnsi="Arial" w:cs="Arial"/>
                <w:sz w:val="22"/>
                <w:szCs w:val="22"/>
              </w:rPr>
              <w:t xml:space="preserve"> knowledge and understanding in field or specialism to inform research activity</w:t>
            </w:r>
            <w:r w:rsidR="0041283D">
              <w:rPr>
                <w:rFonts w:ascii="Arial" w:hAnsi="Arial" w:cs="Arial"/>
                <w:sz w:val="22"/>
                <w:szCs w:val="22"/>
              </w:rPr>
              <w:t>.</w:t>
            </w:r>
          </w:p>
        </w:tc>
      </w:tr>
      <w:tr w:rsidR="00CA4D1C" w:rsidRPr="003A09AD" w14:paraId="0714E8CC" w14:textId="77777777" w:rsidTr="001F228E">
        <w:tc>
          <w:tcPr>
            <w:tcW w:w="468" w:type="dxa"/>
            <w:shd w:val="clear" w:color="auto" w:fill="auto"/>
          </w:tcPr>
          <w:p w14:paraId="06A2889E" w14:textId="77777777" w:rsidR="00CA4D1C" w:rsidRPr="003A09AD" w:rsidRDefault="006100AA" w:rsidP="00DD6489">
            <w:pPr>
              <w:spacing w:line="480" w:lineRule="auto"/>
              <w:rPr>
                <w:rFonts w:ascii="Arial" w:hAnsi="Arial" w:cs="Arial"/>
                <w:b/>
                <w:sz w:val="22"/>
                <w:szCs w:val="22"/>
              </w:rPr>
            </w:pPr>
            <w:r w:rsidRPr="003A09AD">
              <w:rPr>
                <w:rFonts w:ascii="Arial" w:hAnsi="Arial" w:cs="Arial"/>
                <w:b/>
                <w:sz w:val="22"/>
                <w:szCs w:val="22"/>
              </w:rPr>
              <w:t>8</w:t>
            </w:r>
          </w:p>
        </w:tc>
        <w:tc>
          <w:tcPr>
            <w:tcW w:w="8599" w:type="dxa"/>
            <w:shd w:val="clear" w:color="auto" w:fill="auto"/>
          </w:tcPr>
          <w:p w14:paraId="245FB7A5" w14:textId="4B62A511" w:rsidR="00B1597A" w:rsidRPr="003A09AD" w:rsidRDefault="00053265" w:rsidP="00B30AE4">
            <w:pPr>
              <w:rPr>
                <w:rFonts w:ascii="Arial" w:hAnsi="Arial" w:cs="Arial"/>
                <w:sz w:val="22"/>
                <w:szCs w:val="22"/>
              </w:rPr>
            </w:pPr>
            <w:r w:rsidRPr="003A09AD">
              <w:rPr>
                <w:rFonts w:ascii="Arial" w:hAnsi="Arial" w:cs="Arial"/>
                <w:sz w:val="22"/>
                <w:szCs w:val="22"/>
              </w:rPr>
              <w:t>Identif</w:t>
            </w:r>
            <w:r w:rsidR="00A21D20">
              <w:rPr>
                <w:rFonts w:ascii="Arial" w:hAnsi="Arial" w:cs="Arial"/>
                <w:sz w:val="22"/>
                <w:szCs w:val="22"/>
              </w:rPr>
              <w:t>ying</w:t>
            </w:r>
            <w:r w:rsidRPr="003A09AD">
              <w:rPr>
                <w:rFonts w:ascii="Arial" w:hAnsi="Arial" w:cs="Arial"/>
                <w:sz w:val="22"/>
                <w:szCs w:val="22"/>
              </w:rPr>
              <w:t xml:space="preserve"> sources of funding and </w:t>
            </w:r>
            <w:proofErr w:type="gramStart"/>
            <w:r w:rsidR="00B94CE4">
              <w:rPr>
                <w:rFonts w:ascii="Arial" w:hAnsi="Arial" w:cs="Arial"/>
                <w:sz w:val="22"/>
                <w:szCs w:val="22"/>
              </w:rPr>
              <w:t>provid</w:t>
            </w:r>
            <w:r w:rsidR="00A21D20">
              <w:rPr>
                <w:rFonts w:ascii="Arial" w:hAnsi="Arial" w:cs="Arial"/>
                <w:sz w:val="22"/>
                <w:szCs w:val="22"/>
              </w:rPr>
              <w:t>ing</w:t>
            </w:r>
            <w:r w:rsidR="00B94CE4">
              <w:rPr>
                <w:rFonts w:ascii="Arial" w:hAnsi="Arial" w:cs="Arial"/>
                <w:sz w:val="22"/>
                <w:szCs w:val="22"/>
              </w:rPr>
              <w:t xml:space="preserve"> assistance</w:t>
            </w:r>
            <w:proofErr w:type="gramEnd"/>
            <w:r w:rsidR="00B94CE4">
              <w:rPr>
                <w:rFonts w:ascii="Arial" w:hAnsi="Arial" w:cs="Arial"/>
                <w:sz w:val="22"/>
                <w:szCs w:val="22"/>
              </w:rPr>
              <w:t xml:space="preserve"> with preparing bids to funding bodies </w:t>
            </w:r>
            <w:r w:rsidRPr="003A09AD">
              <w:rPr>
                <w:rFonts w:ascii="Arial" w:hAnsi="Arial" w:cs="Arial"/>
                <w:sz w:val="22"/>
                <w:szCs w:val="22"/>
              </w:rPr>
              <w:t xml:space="preserve">for </w:t>
            </w:r>
            <w:r w:rsidR="00A21D20">
              <w:rPr>
                <w:rFonts w:ascii="Arial" w:hAnsi="Arial" w:cs="Arial"/>
                <w:sz w:val="22"/>
                <w:szCs w:val="22"/>
              </w:rPr>
              <w:t xml:space="preserve">securing </w:t>
            </w:r>
            <w:r w:rsidRPr="003A09AD">
              <w:rPr>
                <w:rFonts w:ascii="Arial" w:hAnsi="Arial" w:cs="Arial"/>
                <w:sz w:val="22"/>
                <w:szCs w:val="22"/>
              </w:rPr>
              <w:t>research</w:t>
            </w:r>
            <w:r w:rsidR="00026BD8">
              <w:rPr>
                <w:rFonts w:ascii="Arial" w:hAnsi="Arial" w:cs="Arial"/>
                <w:sz w:val="22"/>
                <w:szCs w:val="22"/>
              </w:rPr>
              <w:t xml:space="preserve"> and innovation</w:t>
            </w:r>
            <w:r w:rsidR="00A21D20">
              <w:rPr>
                <w:rFonts w:ascii="Arial" w:hAnsi="Arial" w:cs="Arial"/>
                <w:sz w:val="22"/>
                <w:szCs w:val="22"/>
              </w:rPr>
              <w:t xml:space="preserve"> grants</w:t>
            </w:r>
            <w:r w:rsidR="0041283D">
              <w:rPr>
                <w:rFonts w:ascii="Arial" w:hAnsi="Arial" w:cs="Arial"/>
                <w:sz w:val="22"/>
                <w:szCs w:val="22"/>
              </w:rPr>
              <w:t>.</w:t>
            </w:r>
          </w:p>
        </w:tc>
      </w:tr>
      <w:tr w:rsidR="00053265" w:rsidRPr="003A09AD" w14:paraId="73D7EEB3" w14:textId="77777777" w:rsidTr="001F228E">
        <w:tc>
          <w:tcPr>
            <w:tcW w:w="468" w:type="dxa"/>
            <w:shd w:val="clear" w:color="auto" w:fill="auto"/>
          </w:tcPr>
          <w:p w14:paraId="483381E5" w14:textId="77777777" w:rsidR="00053265" w:rsidRPr="003A09AD" w:rsidRDefault="006100AA" w:rsidP="00DD6489">
            <w:pPr>
              <w:spacing w:line="480" w:lineRule="auto"/>
              <w:rPr>
                <w:rFonts w:ascii="Arial" w:hAnsi="Arial" w:cs="Arial"/>
                <w:b/>
                <w:sz w:val="22"/>
                <w:szCs w:val="22"/>
              </w:rPr>
            </w:pPr>
            <w:r w:rsidRPr="003A09AD">
              <w:rPr>
                <w:rFonts w:ascii="Arial" w:hAnsi="Arial" w:cs="Arial"/>
                <w:b/>
                <w:sz w:val="22"/>
                <w:szCs w:val="22"/>
              </w:rPr>
              <w:t>9</w:t>
            </w:r>
          </w:p>
        </w:tc>
        <w:tc>
          <w:tcPr>
            <w:tcW w:w="8599" w:type="dxa"/>
            <w:shd w:val="clear" w:color="auto" w:fill="auto"/>
          </w:tcPr>
          <w:p w14:paraId="7B0B1956" w14:textId="4383EB39" w:rsidR="00053265" w:rsidRPr="003A09AD" w:rsidRDefault="00053265" w:rsidP="00B30AE4">
            <w:pPr>
              <w:rPr>
                <w:rFonts w:ascii="Arial" w:hAnsi="Arial" w:cs="Arial"/>
                <w:sz w:val="22"/>
                <w:szCs w:val="22"/>
              </w:rPr>
            </w:pPr>
            <w:r w:rsidRPr="003A09AD">
              <w:rPr>
                <w:rFonts w:ascii="Arial" w:hAnsi="Arial" w:cs="Arial"/>
                <w:sz w:val="22"/>
                <w:szCs w:val="22"/>
              </w:rPr>
              <w:t>Develop</w:t>
            </w:r>
            <w:r w:rsidR="00A21D20">
              <w:rPr>
                <w:rFonts w:ascii="Arial" w:hAnsi="Arial" w:cs="Arial"/>
                <w:sz w:val="22"/>
                <w:szCs w:val="22"/>
              </w:rPr>
              <w:t>ing</w:t>
            </w:r>
            <w:r w:rsidRPr="003A09AD">
              <w:rPr>
                <w:rFonts w:ascii="Arial" w:hAnsi="Arial" w:cs="Arial"/>
                <w:sz w:val="22"/>
                <w:szCs w:val="22"/>
              </w:rPr>
              <w:t xml:space="preserve"> research objectives and proposals for </w:t>
            </w:r>
            <w:r w:rsidR="00A21D20">
              <w:rPr>
                <w:rFonts w:ascii="Arial" w:hAnsi="Arial" w:cs="Arial"/>
                <w:sz w:val="22"/>
                <w:szCs w:val="22"/>
              </w:rPr>
              <w:t xml:space="preserve">your </w:t>
            </w:r>
            <w:r w:rsidRPr="003A09AD">
              <w:rPr>
                <w:rFonts w:ascii="Arial" w:hAnsi="Arial" w:cs="Arial"/>
                <w:sz w:val="22"/>
                <w:szCs w:val="22"/>
              </w:rPr>
              <w:t>own or joint research</w:t>
            </w:r>
            <w:r w:rsidR="00A21D20">
              <w:rPr>
                <w:rFonts w:ascii="Arial" w:hAnsi="Arial" w:cs="Arial"/>
                <w:sz w:val="22"/>
                <w:szCs w:val="22"/>
              </w:rPr>
              <w:t xml:space="preserve"> projects</w:t>
            </w:r>
            <w:r w:rsidRPr="003A09AD">
              <w:rPr>
                <w:rFonts w:ascii="Arial" w:hAnsi="Arial" w:cs="Arial"/>
                <w:sz w:val="22"/>
                <w:szCs w:val="22"/>
              </w:rPr>
              <w:t>, with assistance of a mentor if required</w:t>
            </w:r>
            <w:r w:rsidR="0041283D">
              <w:rPr>
                <w:rFonts w:ascii="Arial" w:hAnsi="Arial" w:cs="Arial"/>
                <w:sz w:val="22"/>
                <w:szCs w:val="22"/>
              </w:rPr>
              <w:t>.</w:t>
            </w:r>
          </w:p>
        </w:tc>
      </w:tr>
    </w:tbl>
    <w:p w14:paraId="23C15DE5" w14:textId="77777777" w:rsidR="00E052FA" w:rsidRPr="003A09AD" w:rsidRDefault="00E052FA">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100AA" w:rsidRPr="003A09AD" w14:paraId="1717EF7B" w14:textId="77777777" w:rsidTr="001F228E">
        <w:tc>
          <w:tcPr>
            <w:tcW w:w="9067" w:type="dxa"/>
            <w:shd w:val="clear" w:color="auto" w:fill="C2D69B" w:themeFill="accent3" w:themeFillTint="99"/>
          </w:tcPr>
          <w:p w14:paraId="2F7E7193" w14:textId="77777777" w:rsidR="006100AA" w:rsidRPr="003A09AD" w:rsidRDefault="006100AA" w:rsidP="00486772">
            <w:pPr>
              <w:rPr>
                <w:rFonts w:ascii="Arial" w:hAnsi="Arial" w:cs="Arial"/>
                <w:b/>
                <w:sz w:val="22"/>
                <w:szCs w:val="22"/>
              </w:rPr>
            </w:pPr>
          </w:p>
          <w:p w14:paraId="20D7EFD1" w14:textId="77777777" w:rsidR="006100AA" w:rsidRPr="003A09AD" w:rsidRDefault="006100AA" w:rsidP="00486772">
            <w:pPr>
              <w:rPr>
                <w:rFonts w:ascii="Arial" w:hAnsi="Arial" w:cs="Arial"/>
                <w:b/>
                <w:sz w:val="22"/>
                <w:szCs w:val="22"/>
              </w:rPr>
            </w:pPr>
            <w:r w:rsidRPr="003A09AD">
              <w:rPr>
                <w:rFonts w:ascii="Arial" w:hAnsi="Arial" w:cs="Arial"/>
                <w:b/>
                <w:sz w:val="22"/>
                <w:szCs w:val="22"/>
              </w:rPr>
              <w:t xml:space="preserve">Special conditions </w:t>
            </w:r>
          </w:p>
        </w:tc>
      </w:tr>
      <w:tr w:rsidR="006100AA" w:rsidRPr="003A09AD" w14:paraId="74C0896F" w14:textId="77777777" w:rsidTr="006F6EAC">
        <w:trPr>
          <w:trHeight w:val="726"/>
        </w:trPr>
        <w:tc>
          <w:tcPr>
            <w:tcW w:w="9067" w:type="dxa"/>
            <w:shd w:val="clear" w:color="auto" w:fill="auto"/>
          </w:tcPr>
          <w:p w14:paraId="0C4B1143" w14:textId="77777777" w:rsidR="006100AA" w:rsidRPr="003A09AD" w:rsidRDefault="006100AA" w:rsidP="00486772">
            <w:pPr>
              <w:rPr>
                <w:rFonts w:ascii="Arial" w:hAnsi="Arial" w:cs="Arial"/>
                <w:sz w:val="22"/>
                <w:szCs w:val="22"/>
              </w:rPr>
            </w:pPr>
          </w:p>
          <w:p w14:paraId="36E1E712" w14:textId="77777777" w:rsidR="006100AA" w:rsidRPr="003A09AD" w:rsidRDefault="00B94CE4" w:rsidP="00486772">
            <w:pPr>
              <w:rPr>
                <w:rFonts w:ascii="Arial" w:hAnsi="Arial" w:cs="Arial"/>
                <w:sz w:val="22"/>
                <w:szCs w:val="22"/>
              </w:rPr>
            </w:pPr>
            <w:r>
              <w:rPr>
                <w:rFonts w:ascii="Arial" w:hAnsi="Arial" w:cs="Arial"/>
                <w:sz w:val="22"/>
                <w:szCs w:val="22"/>
              </w:rPr>
              <w:t>Compliance with all relevant Codes of Practice and regulations for the University and relevant discipline.</w:t>
            </w:r>
          </w:p>
          <w:p w14:paraId="136A6C11" w14:textId="77777777" w:rsidR="006100AA" w:rsidRPr="003A09AD" w:rsidRDefault="006100AA" w:rsidP="00486772">
            <w:pPr>
              <w:rPr>
                <w:rFonts w:ascii="Arial" w:hAnsi="Arial" w:cs="Arial"/>
                <w:sz w:val="22"/>
                <w:szCs w:val="22"/>
              </w:rPr>
            </w:pPr>
          </w:p>
        </w:tc>
      </w:tr>
    </w:tbl>
    <w:p w14:paraId="19656F8C" w14:textId="77777777" w:rsidR="003A09AD" w:rsidRPr="003A09AD" w:rsidRDefault="003A09AD">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A09AD" w:rsidRPr="003A09AD" w14:paraId="73C112B6" w14:textId="77777777" w:rsidTr="001F228E">
        <w:tc>
          <w:tcPr>
            <w:tcW w:w="9067" w:type="dxa"/>
            <w:shd w:val="clear" w:color="auto" w:fill="C2D69B" w:themeFill="accent3" w:themeFillTint="99"/>
          </w:tcPr>
          <w:p w14:paraId="63750A06" w14:textId="77777777" w:rsidR="003A09AD" w:rsidRPr="003A09AD" w:rsidRDefault="003A09AD" w:rsidP="00165DD5">
            <w:pPr>
              <w:rPr>
                <w:rFonts w:ascii="Arial" w:hAnsi="Arial" w:cs="Arial"/>
                <w:b/>
                <w:sz w:val="22"/>
                <w:szCs w:val="22"/>
              </w:rPr>
            </w:pPr>
          </w:p>
          <w:p w14:paraId="1C0E82EA" w14:textId="77777777" w:rsidR="003A09AD" w:rsidRPr="003A09AD" w:rsidRDefault="003A09AD" w:rsidP="00165DD5">
            <w:pPr>
              <w:rPr>
                <w:rFonts w:ascii="Arial" w:hAnsi="Arial" w:cs="Arial"/>
                <w:b/>
                <w:sz w:val="22"/>
                <w:szCs w:val="22"/>
              </w:rPr>
            </w:pPr>
            <w:r w:rsidRPr="003A09AD">
              <w:rPr>
                <w:rFonts w:ascii="Arial" w:hAnsi="Arial" w:cs="Arial"/>
                <w:b/>
                <w:sz w:val="22"/>
                <w:szCs w:val="22"/>
              </w:rPr>
              <w:t>Career and Professional Development Activities</w:t>
            </w:r>
          </w:p>
        </w:tc>
      </w:tr>
      <w:tr w:rsidR="003A09AD" w:rsidRPr="003A09AD" w14:paraId="726B1B8F" w14:textId="77777777" w:rsidTr="001F228E">
        <w:tc>
          <w:tcPr>
            <w:tcW w:w="9067" w:type="dxa"/>
          </w:tcPr>
          <w:p w14:paraId="50F7C9CD" w14:textId="77777777" w:rsidR="003A09AD" w:rsidRPr="003A09AD" w:rsidRDefault="003A09AD" w:rsidP="00165DD5">
            <w:pPr>
              <w:rPr>
                <w:rFonts w:ascii="Arial" w:hAnsi="Arial" w:cs="Arial"/>
                <w:i/>
                <w:sz w:val="22"/>
                <w:szCs w:val="22"/>
              </w:rPr>
            </w:pPr>
          </w:p>
          <w:p w14:paraId="6A73AAC4" w14:textId="4963B0D9" w:rsidR="003A09AD" w:rsidRPr="003A09AD" w:rsidRDefault="003A09AD" w:rsidP="006F6EAC">
            <w:pPr>
              <w:rPr>
                <w:rFonts w:ascii="Arial" w:hAnsi="Arial" w:cs="Arial"/>
                <w:i/>
                <w:sz w:val="22"/>
                <w:szCs w:val="22"/>
              </w:rPr>
            </w:pPr>
            <w:r w:rsidRPr="003A09AD">
              <w:rPr>
                <w:rFonts w:ascii="Arial" w:hAnsi="Arial" w:cs="Arial"/>
                <w:sz w:val="22"/>
                <w:szCs w:val="22"/>
              </w:rPr>
              <w:t>From time to time you may be asked to assist in the facilitation of CPD activities</w:t>
            </w:r>
            <w:r w:rsidR="00A97289">
              <w:rPr>
                <w:rFonts w:ascii="Arial" w:hAnsi="Arial" w:cs="Arial"/>
                <w:sz w:val="22"/>
                <w:szCs w:val="22"/>
              </w:rPr>
              <w:t xml:space="preserve"> and participate in iCAST training and mentoring programme</w:t>
            </w:r>
            <w:r w:rsidR="005962BE">
              <w:rPr>
                <w:rFonts w:ascii="Arial" w:hAnsi="Arial" w:cs="Arial"/>
                <w:sz w:val="22"/>
                <w:szCs w:val="22"/>
              </w:rPr>
              <w:t xml:space="preserve"> for commercial skills </w:t>
            </w:r>
            <w:r w:rsidR="005962BE" w:rsidRPr="005962BE">
              <w:rPr>
                <w:rFonts w:ascii="Arial" w:hAnsi="Arial" w:cs="Arial"/>
                <w:sz w:val="22"/>
                <w:szCs w:val="22"/>
              </w:rPr>
              <w:t>(</w:t>
            </w:r>
            <w:proofErr w:type="gramStart"/>
            <w:r w:rsidR="005962BE" w:rsidRPr="005962BE">
              <w:rPr>
                <w:rFonts w:ascii="Arial" w:hAnsi="Arial" w:cs="Arial"/>
                <w:sz w:val="22"/>
                <w:szCs w:val="22"/>
              </w:rPr>
              <w:t>e.g.</w:t>
            </w:r>
            <w:proofErr w:type="gramEnd"/>
            <w:r w:rsidR="005962BE" w:rsidRPr="005962BE">
              <w:rPr>
                <w:rFonts w:ascii="Arial" w:hAnsi="Arial" w:cs="Arial"/>
                <w:sz w:val="22"/>
                <w:szCs w:val="22"/>
              </w:rPr>
              <w:t xml:space="preserve"> project and financial management, creative innovation and IP exploitation, etc.)</w:t>
            </w:r>
            <w:r w:rsidRPr="003A09AD">
              <w:rPr>
                <w:rFonts w:ascii="Arial" w:hAnsi="Arial" w:cs="Arial"/>
                <w:sz w:val="22"/>
                <w:szCs w:val="22"/>
              </w:rPr>
              <w:t xml:space="preserve">.  This will form part of your substantive role and you will not receive additional payment for these activities.  </w:t>
            </w:r>
          </w:p>
        </w:tc>
      </w:tr>
    </w:tbl>
    <w:p w14:paraId="3FC7E777" w14:textId="77777777" w:rsidR="001F228E" w:rsidRDefault="001F228E" w:rsidP="005516BD">
      <w:pPr>
        <w:rPr>
          <w:rFonts w:ascii="Arial" w:hAnsi="Arial" w:cs="Arial"/>
          <w:b/>
          <w:noProof/>
          <w:sz w:val="22"/>
          <w:szCs w:val="22"/>
          <w:lang w:eastAsia="en-GB"/>
        </w:rPr>
      </w:pPr>
    </w:p>
    <w:p w14:paraId="1EBF4C10" w14:textId="5C4E3804" w:rsidR="00A9491E" w:rsidRPr="003A09AD" w:rsidRDefault="005516BD" w:rsidP="005516BD">
      <w:pPr>
        <w:rPr>
          <w:rFonts w:ascii="Arial" w:hAnsi="Arial" w:cs="Arial"/>
          <w:b/>
          <w:bCs/>
          <w:sz w:val="22"/>
          <w:szCs w:val="22"/>
        </w:rPr>
      </w:pPr>
      <w:r w:rsidRPr="003A09AD">
        <w:rPr>
          <w:rFonts w:ascii="Arial" w:hAnsi="Arial" w:cs="Arial"/>
          <w:b/>
          <w:bCs/>
          <w:sz w:val="22"/>
          <w:szCs w:val="22"/>
        </w:rPr>
        <w:tab/>
      </w:r>
      <w:r w:rsidR="00A9491E" w:rsidRPr="00B94CE4">
        <w:rPr>
          <w:rFonts w:ascii="Arial" w:hAnsi="Arial" w:cs="Arial"/>
          <w:b/>
          <w:bCs/>
          <w:sz w:val="28"/>
          <w:szCs w:val="28"/>
        </w:rPr>
        <w:t>Person Specification</w:t>
      </w:r>
    </w:p>
    <w:p w14:paraId="2BD5B2D1" w14:textId="77777777" w:rsidR="002456AB" w:rsidRPr="003A09AD" w:rsidRDefault="002456AB" w:rsidP="005516BD">
      <w:pPr>
        <w:rPr>
          <w:rFonts w:ascii="Arial" w:hAnsi="Arial" w:cs="Arial"/>
          <w:b/>
          <w:bCs/>
          <w:sz w:val="22"/>
          <w:szCs w:val="22"/>
        </w:rPr>
      </w:pPr>
    </w:p>
    <w:tbl>
      <w:tblPr>
        <w:tblW w:w="9322" w:type="dxa"/>
        <w:tblLayout w:type="fixed"/>
        <w:tblCellMar>
          <w:left w:w="0" w:type="dxa"/>
          <w:right w:w="0" w:type="dxa"/>
        </w:tblCellMar>
        <w:tblLook w:val="0000" w:firstRow="0" w:lastRow="0" w:firstColumn="0" w:lastColumn="0" w:noHBand="0" w:noVBand="0"/>
      </w:tblPr>
      <w:tblGrid>
        <w:gridCol w:w="5211"/>
        <w:gridCol w:w="2127"/>
        <w:gridCol w:w="1984"/>
      </w:tblGrid>
      <w:tr w:rsidR="00B94CE4" w:rsidRPr="003A09AD" w14:paraId="1074829A" w14:textId="77777777" w:rsidTr="00A97289">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039CDD3" w14:textId="77777777" w:rsidR="00B94CE4" w:rsidRPr="003A09AD" w:rsidRDefault="00B94CE4" w:rsidP="00FE3731">
            <w:pPr>
              <w:spacing w:before="100" w:beforeAutospacing="1" w:after="100" w:afterAutospacing="1"/>
              <w:rPr>
                <w:rFonts w:ascii="Arial" w:hAnsi="Arial" w:cs="Arial"/>
                <w:b/>
                <w:sz w:val="22"/>
                <w:szCs w:val="22"/>
              </w:rPr>
            </w:pPr>
            <w:r w:rsidRPr="003A09AD">
              <w:rPr>
                <w:rFonts w:ascii="Arial" w:hAnsi="Arial" w:cs="Arial"/>
                <w:b/>
                <w:sz w:val="22"/>
                <w:szCs w:val="22"/>
              </w:rPr>
              <w:t>Criteria</w:t>
            </w:r>
          </w:p>
          <w:p w14:paraId="0499DF96" w14:textId="77777777" w:rsidR="00B94CE4" w:rsidRPr="003A09AD" w:rsidRDefault="00B94CE4" w:rsidP="00FE3731">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1E233F5B"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94252EF" w14:textId="77777777" w:rsidR="00B94CE4" w:rsidRPr="003A09AD" w:rsidRDefault="00B94CE4" w:rsidP="00FE3731">
            <w:pPr>
              <w:spacing w:before="100" w:beforeAutospacing="1" w:after="100" w:afterAutospacing="1"/>
              <w:jc w:val="center"/>
              <w:rPr>
                <w:rFonts w:ascii="Arial" w:hAnsi="Arial" w:cs="Arial"/>
                <w:b/>
                <w:sz w:val="22"/>
                <w:szCs w:val="22"/>
              </w:rPr>
            </w:pPr>
            <w:r w:rsidRPr="003A09AD">
              <w:rPr>
                <w:rFonts w:ascii="Arial" w:hAnsi="Arial" w:cs="Arial"/>
                <w:b/>
                <w:sz w:val="22"/>
                <w:szCs w:val="22"/>
              </w:rPr>
              <w:t>Desirable</w:t>
            </w:r>
          </w:p>
        </w:tc>
      </w:tr>
      <w:tr w:rsidR="00B94CE4" w:rsidRPr="003A09AD" w14:paraId="46C0CC1C" w14:textId="77777777" w:rsidTr="00A97289">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2EB16AFD" w14:textId="77777777" w:rsidR="00B94CE4" w:rsidRPr="003A09AD" w:rsidRDefault="00B94CE4" w:rsidP="002F0A40">
            <w:pPr>
              <w:rPr>
                <w:rFonts w:ascii="Arial" w:hAnsi="Arial" w:cs="Arial"/>
                <w:b/>
                <w:sz w:val="22"/>
                <w:szCs w:val="22"/>
              </w:rPr>
            </w:pPr>
            <w:r w:rsidRPr="003A09AD">
              <w:rPr>
                <w:rFonts w:ascii="Arial" w:hAnsi="Arial" w:cs="Arial"/>
                <w:b/>
                <w:sz w:val="22"/>
                <w:szCs w:val="22"/>
              </w:rPr>
              <w:t>Experience/Knowledge</w:t>
            </w:r>
          </w:p>
          <w:p w14:paraId="67622993" w14:textId="77777777" w:rsidR="00B94CE4" w:rsidRPr="003A09AD" w:rsidRDefault="00B94CE4" w:rsidP="002F0A4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3BE1D90D" w14:textId="77777777" w:rsidR="00B94CE4" w:rsidRPr="003A09AD" w:rsidRDefault="00B94CE4" w:rsidP="00CE261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625089BC" w14:textId="77777777" w:rsidR="00B94CE4" w:rsidRPr="003A09AD" w:rsidRDefault="00B94CE4" w:rsidP="00CE2616">
            <w:pPr>
              <w:jc w:val="center"/>
              <w:rPr>
                <w:rFonts w:ascii="Arial" w:hAnsi="Arial" w:cs="Arial"/>
                <w:sz w:val="22"/>
                <w:szCs w:val="22"/>
              </w:rPr>
            </w:pPr>
          </w:p>
        </w:tc>
      </w:tr>
      <w:tr w:rsidR="00B94CE4" w:rsidRPr="003A09AD" w14:paraId="0985EAD0" w14:textId="77777777" w:rsidTr="006F6EAC">
        <w:trPr>
          <w:trHeight w:hRule="exact" w:val="60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32DB4" w14:textId="1D76E219" w:rsidR="00B94CE4" w:rsidRPr="003A09AD" w:rsidRDefault="00E21DCC" w:rsidP="002F0A40">
            <w:pPr>
              <w:rPr>
                <w:rFonts w:ascii="Arial" w:hAnsi="Arial" w:cs="Arial"/>
                <w:sz w:val="22"/>
                <w:szCs w:val="22"/>
              </w:rPr>
            </w:pPr>
            <w:r>
              <w:rPr>
                <w:rFonts w:ascii="Arial" w:hAnsi="Arial" w:cs="Arial"/>
                <w:sz w:val="22"/>
                <w:szCs w:val="22"/>
              </w:rPr>
              <w:t xml:space="preserve">Postdoctoral experience </w:t>
            </w:r>
            <w:r w:rsidR="0016217C">
              <w:rPr>
                <w:rFonts w:ascii="Arial" w:hAnsi="Arial" w:cs="Arial"/>
                <w:sz w:val="22"/>
                <w:szCs w:val="22"/>
              </w:rPr>
              <w:t xml:space="preserve">in </w:t>
            </w:r>
            <w:r w:rsidR="00A21D20">
              <w:rPr>
                <w:rFonts w:ascii="Arial" w:hAnsi="Arial" w:cs="Arial"/>
                <w:sz w:val="22"/>
                <w:szCs w:val="22"/>
              </w:rPr>
              <w:t xml:space="preserve">relevant </w:t>
            </w:r>
            <w:r w:rsidR="00A97289">
              <w:rPr>
                <w:rFonts w:ascii="Arial" w:hAnsi="Arial" w:cs="Arial"/>
                <w:sz w:val="22"/>
                <w:szCs w:val="22"/>
              </w:rPr>
              <w:t>sustainable chemical technologies</w:t>
            </w:r>
            <w:r w:rsidR="0082253F">
              <w:rPr>
                <w:rFonts w:ascii="Arial" w:hAnsi="Arial" w:cs="Arial"/>
                <w:sz w:val="22"/>
                <w:szCs w:val="22"/>
              </w:rPr>
              <w:t xml:space="preserve"> or relevant related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DD42F0" w14:textId="3C7FC56A" w:rsidR="00B94CE4" w:rsidRPr="003A09AD"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5D9E13" w14:textId="0CC55691" w:rsidR="00B94CE4" w:rsidRPr="003A09AD" w:rsidRDefault="00E21DCC" w:rsidP="00CE2616">
            <w:pPr>
              <w:spacing w:before="100" w:beforeAutospacing="1" w:after="100" w:afterAutospacing="1"/>
              <w:jc w:val="center"/>
              <w:rPr>
                <w:rFonts w:ascii="Arial" w:hAnsi="Arial" w:cs="Arial"/>
                <w:sz w:val="22"/>
                <w:szCs w:val="22"/>
              </w:rPr>
            </w:pPr>
            <w:r w:rsidRPr="003A09AD">
              <w:rPr>
                <w:rFonts w:ascii="Arial" w:hAnsi="Arial" w:cs="Arial"/>
                <w:sz w:val="22"/>
                <w:szCs w:val="22"/>
              </w:rPr>
              <w:t>√</w:t>
            </w:r>
          </w:p>
        </w:tc>
      </w:tr>
      <w:tr w:rsidR="00B94CE4" w:rsidRPr="001C27C1" w14:paraId="425F3EB2" w14:textId="77777777" w:rsidTr="006F6EAC">
        <w:trPr>
          <w:trHeight w:hRule="exact" w:val="24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8DF1F8" w14:textId="3E3DA6EF" w:rsidR="00B94CE4" w:rsidRPr="001C27C1" w:rsidRDefault="00B94CE4" w:rsidP="004132CE">
            <w:pPr>
              <w:autoSpaceDE w:val="0"/>
              <w:autoSpaceDN w:val="0"/>
              <w:adjustRightInd w:val="0"/>
              <w:rPr>
                <w:rFonts w:ascii="Arial" w:hAnsi="Arial" w:cs="Arial"/>
                <w:sz w:val="22"/>
                <w:szCs w:val="22"/>
              </w:rPr>
            </w:pPr>
            <w:r w:rsidRPr="004132CE">
              <w:rPr>
                <w:rFonts w:ascii="Arial" w:hAnsi="Arial" w:cs="Arial"/>
                <w:sz w:val="22"/>
                <w:szCs w:val="22"/>
              </w:rPr>
              <w:t xml:space="preserve">Demonstrates </w:t>
            </w:r>
            <w:r w:rsidR="001C27C1" w:rsidRPr="00C24AA4">
              <w:rPr>
                <w:rFonts w:ascii="Arial" w:hAnsi="Arial" w:cs="Arial"/>
                <w:sz w:val="22"/>
                <w:szCs w:val="22"/>
              </w:rPr>
              <w:t xml:space="preserve">significant </w:t>
            </w:r>
            <w:r w:rsidRPr="00C24AA4">
              <w:rPr>
                <w:rFonts w:ascii="Arial" w:hAnsi="Arial" w:cs="Arial"/>
                <w:sz w:val="22"/>
                <w:szCs w:val="22"/>
              </w:rPr>
              <w:t xml:space="preserve">depth and breadth of specialist knowledge of subject matter to contribute to </w:t>
            </w:r>
            <w:r w:rsidR="006E3186" w:rsidRPr="00C24AA4">
              <w:rPr>
                <w:rFonts w:ascii="Arial" w:hAnsi="Arial" w:cs="Arial"/>
                <w:sz w:val="22"/>
                <w:szCs w:val="22"/>
              </w:rPr>
              <w:t xml:space="preserve">the ‘Circular Plastics and Sustainable Polymers’ </w:t>
            </w:r>
            <w:r w:rsidR="004132CE" w:rsidRPr="00C24AA4">
              <w:rPr>
                <w:rFonts w:ascii="Arial" w:hAnsi="Arial" w:cs="Arial"/>
                <w:sz w:val="22"/>
                <w:szCs w:val="22"/>
              </w:rPr>
              <w:t>C</w:t>
            </w:r>
            <w:r w:rsidR="00026BD8" w:rsidRPr="00C24AA4">
              <w:rPr>
                <w:rFonts w:ascii="Arial" w:hAnsi="Arial" w:cs="Arial"/>
                <w:sz w:val="22"/>
                <w:szCs w:val="22"/>
              </w:rPr>
              <w:t>ore</w:t>
            </w:r>
            <w:r w:rsidRPr="00C24AA4">
              <w:rPr>
                <w:rFonts w:ascii="Arial" w:hAnsi="Arial" w:cs="Arial"/>
                <w:sz w:val="22"/>
                <w:szCs w:val="22"/>
              </w:rPr>
              <w:t xml:space="preserve"> </w:t>
            </w:r>
            <w:r w:rsidR="004132CE" w:rsidRPr="00C24AA4">
              <w:rPr>
                <w:rFonts w:ascii="Arial" w:hAnsi="Arial" w:cs="Arial"/>
                <w:sz w:val="22"/>
                <w:szCs w:val="22"/>
              </w:rPr>
              <w:t>P</w:t>
            </w:r>
            <w:r w:rsidRPr="00C24AA4">
              <w:rPr>
                <w:rFonts w:ascii="Arial" w:hAnsi="Arial" w:cs="Arial"/>
                <w:sz w:val="22"/>
                <w:szCs w:val="22"/>
              </w:rPr>
              <w:t>rogramme</w:t>
            </w:r>
            <w:r w:rsidR="006E3186" w:rsidRPr="00C24AA4">
              <w:rPr>
                <w:rFonts w:ascii="Arial" w:hAnsi="Arial" w:cs="Arial"/>
                <w:sz w:val="22"/>
                <w:szCs w:val="22"/>
              </w:rPr>
              <w:t>’s research and innovation activities. Specialist knowledge in the area</w:t>
            </w:r>
            <w:r w:rsidR="009F499C" w:rsidRPr="00C24AA4">
              <w:rPr>
                <w:rFonts w:ascii="Arial" w:hAnsi="Arial" w:cs="Arial"/>
                <w:sz w:val="22"/>
                <w:szCs w:val="22"/>
              </w:rPr>
              <w:t>s</w:t>
            </w:r>
            <w:r w:rsidR="006E3186" w:rsidRPr="00C24AA4">
              <w:rPr>
                <w:rFonts w:ascii="Arial" w:hAnsi="Arial" w:cs="Arial"/>
                <w:sz w:val="22"/>
                <w:szCs w:val="22"/>
              </w:rPr>
              <w:t xml:space="preserve"> </w:t>
            </w:r>
            <w:r w:rsidR="009F499C" w:rsidRPr="00C24AA4">
              <w:rPr>
                <w:rFonts w:ascii="Arial" w:hAnsi="Arial" w:cs="Arial"/>
                <w:sz w:val="22"/>
                <w:szCs w:val="22"/>
              </w:rPr>
              <w:t>overlapping</w:t>
            </w:r>
            <w:r w:rsidR="006E3186" w:rsidRPr="00C24AA4">
              <w:rPr>
                <w:rFonts w:ascii="Arial" w:hAnsi="Arial" w:cs="Arial"/>
                <w:sz w:val="22"/>
                <w:szCs w:val="22"/>
              </w:rPr>
              <w:t xml:space="preserve"> other Core Programmes </w:t>
            </w:r>
            <w:r w:rsidR="009F499C" w:rsidRPr="00C24AA4">
              <w:rPr>
                <w:rFonts w:ascii="Arial" w:hAnsi="Arial" w:cs="Arial"/>
                <w:sz w:val="22"/>
                <w:szCs w:val="22"/>
              </w:rPr>
              <w:t>(Renewable and Bio-based Feedstocks; Sustainable Engineering Materials; Sustainable Manufacturing) is also desirable</w:t>
            </w:r>
            <w:r w:rsidRPr="00C24AA4">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8B113"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E1B04"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5C7D3937" w14:textId="77777777" w:rsidTr="00026BD8">
        <w:trPr>
          <w:trHeight w:hRule="exact" w:val="84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F50F20" w14:textId="3E59A728"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Demonstrates awareness of latest developments in the field of </w:t>
            </w:r>
            <w:r w:rsidR="00026BD8">
              <w:rPr>
                <w:rFonts w:ascii="Arial" w:hAnsi="Arial" w:cs="Arial"/>
                <w:sz w:val="22"/>
                <w:szCs w:val="22"/>
              </w:rPr>
              <w:t xml:space="preserve">sustainable chemical technologies </w:t>
            </w:r>
            <w:r w:rsidRPr="001C27C1">
              <w:rPr>
                <w:rFonts w:ascii="Arial" w:hAnsi="Arial" w:cs="Arial"/>
                <w:sz w:val="22"/>
                <w:szCs w:val="22"/>
              </w:rPr>
              <w:t>research</w:t>
            </w:r>
            <w:r w:rsidR="004132CE">
              <w:rPr>
                <w:rFonts w:ascii="Arial" w:hAnsi="Arial" w:cs="Arial"/>
                <w:sz w:val="22"/>
                <w:szCs w:val="22"/>
              </w:rPr>
              <w:t xml:space="preserve"> and specific Core Programme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521E03" w14:textId="77777777" w:rsidR="00B94CE4" w:rsidRPr="001C27C1" w:rsidRDefault="0062786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61556"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526B3B" w:rsidRPr="001C27C1" w14:paraId="45F19017" w14:textId="77777777" w:rsidTr="006F6EAC">
        <w:trPr>
          <w:trHeight w:hRule="exact" w:val="84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32793" w14:textId="106E82D9" w:rsidR="00526B3B" w:rsidRPr="001C27C1" w:rsidRDefault="00526B3B" w:rsidP="001C27C1">
            <w:pPr>
              <w:spacing w:before="100" w:beforeAutospacing="1" w:after="100" w:afterAutospacing="1"/>
              <w:rPr>
                <w:rFonts w:ascii="Arial" w:hAnsi="Arial" w:cs="Arial"/>
                <w:sz w:val="22"/>
                <w:szCs w:val="22"/>
              </w:rPr>
            </w:pPr>
            <w:r>
              <w:rPr>
                <w:rFonts w:ascii="Arial" w:hAnsi="Arial" w:cs="Arial"/>
                <w:sz w:val="22"/>
                <w:szCs w:val="22"/>
              </w:rPr>
              <w:t xml:space="preserve">Expertise in </w:t>
            </w:r>
            <w:r w:rsidR="009F499C">
              <w:rPr>
                <w:rFonts w:ascii="Arial" w:hAnsi="Arial" w:cs="Arial"/>
                <w:sz w:val="22"/>
                <w:szCs w:val="22"/>
              </w:rPr>
              <w:t xml:space="preserve">utilising </w:t>
            </w:r>
            <w:r>
              <w:rPr>
                <w:rFonts w:ascii="Arial" w:hAnsi="Arial" w:cs="Arial"/>
                <w:sz w:val="22"/>
                <w:szCs w:val="22"/>
              </w:rPr>
              <w:t>c</w:t>
            </w:r>
            <w:r w:rsidRPr="00FF2ECE">
              <w:rPr>
                <w:rFonts w:ascii="Arial" w:hAnsi="Arial" w:cs="Arial"/>
                <w:sz w:val="22"/>
                <w:szCs w:val="22"/>
              </w:rPr>
              <w:t>ross-cutting systems-based approaches</w:t>
            </w:r>
            <w:r w:rsidR="009F499C">
              <w:rPr>
                <w:rFonts w:ascii="Arial" w:hAnsi="Arial" w:cs="Arial"/>
                <w:sz w:val="22"/>
                <w:szCs w:val="22"/>
              </w:rPr>
              <w:t xml:space="preserve"> to inform research</w:t>
            </w:r>
            <w:r w:rsidRPr="00FF2ECE">
              <w:rPr>
                <w:rFonts w:ascii="Arial" w:hAnsi="Arial" w:cs="Arial"/>
                <w:sz w:val="22"/>
                <w:szCs w:val="22"/>
              </w:rPr>
              <w:t xml:space="preserve"> (LCA, TEA and cost engineering</w:t>
            </w:r>
            <w:r>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421994" w14:textId="77777777" w:rsidR="00526B3B" w:rsidRPr="001C27C1" w:rsidRDefault="00526B3B"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DC212E" w14:textId="3C565CDC" w:rsidR="00526B3B" w:rsidRPr="001C27C1" w:rsidRDefault="00526B3B"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r>
      <w:tr w:rsidR="00B94CE4" w:rsidRPr="001C27C1" w14:paraId="1B8AA74D" w14:textId="77777777" w:rsidTr="006F6EAC">
        <w:trPr>
          <w:trHeight w:hRule="exact" w:val="89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08DCEE" w14:textId="07785765" w:rsidR="00B94CE4" w:rsidRPr="001C27C1" w:rsidRDefault="00903999" w:rsidP="001C27C1">
            <w:pPr>
              <w:spacing w:before="100" w:beforeAutospacing="1" w:after="100" w:afterAutospacing="1"/>
              <w:rPr>
                <w:rFonts w:ascii="Arial" w:hAnsi="Arial" w:cs="Arial"/>
                <w:sz w:val="22"/>
                <w:szCs w:val="22"/>
              </w:rPr>
            </w:pPr>
            <w:r w:rsidRPr="00903999">
              <w:rPr>
                <w:rFonts w:ascii="Arial" w:hAnsi="Arial" w:cs="Arial"/>
                <w:sz w:val="22"/>
                <w:szCs w:val="22"/>
              </w:rPr>
              <w:t>Evidence of previous dissemination of research findings through high quality outputs (reports, patents, publications, etc)</w:t>
            </w:r>
            <w:r>
              <w:rPr>
                <w:rFonts w:ascii="Arial" w:hAnsi="Arial" w:cs="Arial"/>
                <w:sz w:val="22"/>
                <w:szCs w:val="22"/>
              </w:rPr>
              <w:t>.</w:t>
            </w:r>
            <w:r w:rsidRPr="001C27C1" w:rsidDel="00903999">
              <w:rPr>
                <w:rFonts w:ascii="Arial" w:hAnsi="Arial" w:cs="Arial"/>
                <w:sz w:val="22"/>
                <w:szCs w:val="22"/>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106A28" w14:textId="77777777" w:rsidR="00B94CE4" w:rsidRPr="001C27C1"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C55640"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r>
      <w:tr w:rsidR="00B94CE4" w:rsidRPr="001C27C1" w14:paraId="246BC308" w14:textId="77777777" w:rsidTr="00A97289">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3140E47A" w14:textId="77777777" w:rsidR="00B94CE4" w:rsidRPr="001C27C1" w:rsidRDefault="00B94CE4" w:rsidP="00CE2616">
            <w:pPr>
              <w:rPr>
                <w:rFonts w:ascii="Arial" w:hAnsi="Arial" w:cs="Arial"/>
                <w:b/>
                <w:sz w:val="22"/>
                <w:szCs w:val="22"/>
              </w:rPr>
            </w:pPr>
          </w:p>
          <w:p w14:paraId="2189FC4E" w14:textId="77777777" w:rsidR="00B94CE4" w:rsidRPr="001C27C1" w:rsidRDefault="00B94CE4" w:rsidP="00CE2616">
            <w:pPr>
              <w:rPr>
                <w:rFonts w:ascii="Arial" w:hAnsi="Arial" w:cs="Arial"/>
                <w:sz w:val="22"/>
                <w:szCs w:val="22"/>
              </w:rPr>
            </w:pPr>
            <w:r w:rsidRPr="001C27C1">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5A109F6" w14:textId="77777777" w:rsidR="00B94CE4" w:rsidRPr="001C27C1" w:rsidRDefault="00B94CE4" w:rsidP="00CE261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E080319"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D0596D" w:rsidRPr="001C27C1" w14:paraId="66E6ACEF" w14:textId="77777777" w:rsidTr="00B56D5A">
        <w:trPr>
          <w:trHeight w:hRule="exact" w:val="540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5C16D" w14:textId="4FA24284" w:rsidR="005D53C8" w:rsidRPr="00C24AA4" w:rsidRDefault="00A97289" w:rsidP="00D0596D">
            <w:pPr>
              <w:spacing w:before="100" w:beforeAutospacing="1" w:after="100" w:afterAutospacing="1"/>
              <w:rPr>
                <w:rFonts w:ascii="Arial" w:hAnsi="Arial" w:cs="Arial"/>
                <w:color w:val="000000" w:themeColor="text1"/>
                <w:sz w:val="22"/>
                <w:szCs w:val="22"/>
              </w:rPr>
            </w:pPr>
            <w:r w:rsidRPr="00C24AA4">
              <w:rPr>
                <w:rFonts w:ascii="Arial" w:hAnsi="Arial" w:cs="Arial"/>
                <w:color w:val="000000" w:themeColor="text1"/>
                <w:sz w:val="22"/>
                <w:szCs w:val="22"/>
              </w:rPr>
              <w:t>A</w:t>
            </w:r>
            <w:r w:rsidR="005D53C8" w:rsidRPr="00C24AA4">
              <w:rPr>
                <w:rFonts w:ascii="Arial" w:hAnsi="Arial" w:cs="Arial"/>
                <w:color w:val="000000" w:themeColor="text1"/>
                <w:sz w:val="22"/>
                <w:szCs w:val="22"/>
              </w:rPr>
              <w:t>bility to carry out multi-step synthesis and to characterise and isolate intermediates and products in an efficient manner</w:t>
            </w:r>
            <w:r w:rsidR="00322633" w:rsidRPr="00C24AA4">
              <w:rPr>
                <w:rFonts w:ascii="Arial" w:hAnsi="Arial" w:cs="Arial"/>
                <w:color w:val="000000" w:themeColor="text1"/>
                <w:sz w:val="22"/>
                <w:szCs w:val="22"/>
              </w:rPr>
              <w:t>.</w:t>
            </w:r>
          </w:p>
          <w:p w14:paraId="247A634B" w14:textId="2EBD6BD9" w:rsidR="00322633" w:rsidRPr="00C24AA4" w:rsidRDefault="00AE1C5D" w:rsidP="00D0596D">
            <w:pPr>
              <w:spacing w:before="100" w:beforeAutospacing="1" w:after="100" w:afterAutospacing="1"/>
              <w:rPr>
                <w:rFonts w:ascii="Arial" w:hAnsi="Arial" w:cs="Arial"/>
                <w:sz w:val="22"/>
                <w:szCs w:val="22"/>
              </w:rPr>
            </w:pPr>
            <w:r w:rsidRPr="00C24AA4">
              <w:rPr>
                <w:rFonts w:ascii="Arial" w:hAnsi="Arial" w:cs="Arial"/>
                <w:sz w:val="22"/>
                <w:szCs w:val="22"/>
              </w:rPr>
              <w:t xml:space="preserve">Ability to </w:t>
            </w:r>
            <w:r w:rsidR="00B56D5A" w:rsidRPr="00C24AA4">
              <w:rPr>
                <w:rFonts w:ascii="Arial" w:hAnsi="Arial" w:cs="Arial"/>
                <w:sz w:val="22"/>
                <w:szCs w:val="22"/>
              </w:rPr>
              <w:t>work under air</w:t>
            </w:r>
            <w:r w:rsidR="009F499C" w:rsidRPr="00C24AA4">
              <w:rPr>
                <w:rFonts w:ascii="Arial" w:hAnsi="Arial" w:cs="Arial"/>
                <w:sz w:val="22"/>
                <w:szCs w:val="22"/>
              </w:rPr>
              <w:t>- and moisture-</w:t>
            </w:r>
            <w:r w:rsidR="00B56D5A" w:rsidRPr="00C24AA4">
              <w:rPr>
                <w:rFonts w:ascii="Arial" w:hAnsi="Arial" w:cs="Arial"/>
                <w:sz w:val="22"/>
                <w:szCs w:val="22"/>
              </w:rPr>
              <w:t>free conditions (</w:t>
            </w:r>
            <w:proofErr w:type="spellStart"/>
            <w:r w:rsidR="00B56D5A" w:rsidRPr="00C24AA4">
              <w:rPr>
                <w:rFonts w:ascii="Arial" w:hAnsi="Arial" w:cs="Arial"/>
                <w:sz w:val="22"/>
                <w:szCs w:val="22"/>
              </w:rPr>
              <w:t>e.g</w:t>
            </w:r>
            <w:proofErr w:type="spellEnd"/>
            <w:r w:rsidR="00B56D5A" w:rsidRPr="00C24AA4">
              <w:rPr>
                <w:rFonts w:ascii="Arial" w:hAnsi="Arial" w:cs="Arial"/>
                <w:sz w:val="22"/>
                <w:szCs w:val="22"/>
              </w:rPr>
              <w:t xml:space="preserve">, </w:t>
            </w:r>
            <w:r w:rsidRPr="00C24AA4">
              <w:rPr>
                <w:rFonts w:ascii="Arial" w:hAnsi="Arial" w:cs="Arial"/>
                <w:sz w:val="22"/>
                <w:szCs w:val="22"/>
              </w:rPr>
              <w:t>Schlenk and glovebox techniques</w:t>
            </w:r>
            <w:r w:rsidR="00903999" w:rsidRPr="00C24AA4">
              <w:rPr>
                <w:rFonts w:ascii="Arial" w:hAnsi="Arial" w:cs="Arial"/>
                <w:sz w:val="22"/>
                <w:szCs w:val="22"/>
              </w:rPr>
              <w:t>)</w:t>
            </w:r>
            <w:r w:rsidR="00322633" w:rsidRPr="00C24AA4">
              <w:rPr>
                <w:rFonts w:ascii="Arial" w:hAnsi="Arial" w:cs="Arial"/>
                <w:sz w:val="22"/>
                <w:szCs w:val="22"/>
              </w:rPr>
              <w:t>.</w:t>
            </w:r>
          </w:p>
          <w:p w14:paraId="063FEEEB" w14:textId="1865792B" w:rsidR="00D0596D" w:rsidRPr="00C24AA4" w:rsidRDefault="006F69B3" w:rsidP="00D0596D">
            <w:pPr>
              <w:spacing w:before="100" w:beforeAutospacing="1" w:after="100" w:afterAutospacing="1"/>
              <w:rPr>
                <w:rFonts w:ascii="Arial" w:hAnsi="Arial" w:cs="Arial"/>
                <w:color w:val="000000" w:themeColor="text1"/>
                <w:sz w:val="22"/>
                <w:szCs w:val="22"/>
              </w:rPr>
            </w:pPr>
            <w:r w:rsidRPr="00C24AA4">
              <w:rPr>
                <w:rFonts w:ascii="Arial" w:hAnsi="Arial" w:cs="Arial"/>
                <w:color w:val="000000" w:themeColor="text1"/>
                <w:sz w:val="22"/>
                <w:szCs w:val="22"/>
              </w:rPr>
              <w:t xml:space="preserve">Ability to synthesise and purify monomers </w:t>
            </w:r>
            <w:r w:rsidR="00DD5D3D" w:rsidRPr="00C24AA4">
              <w:rPr>
                <w:rFonts w:ascii="Arial" w:hAnsi="Arial" w:cs="Arial"/>
                <w:color w:val="000000" w:themeColor="text1"/>
                <w:sz w:val="22"/>
                <w:szCs w:val="22"/>
              </w:rPr>
              <w:t>from organic building blocks</w:t>
            </w:r>
            <w:r w:rsidRPr="00C24AA4">
              <w:rPr>
                <w:rFonts w:ascii="Arial" w:hAnsi="Arial" w:cs="Arial"/>
                <w:color w:val="000000" w:themeColor="text1"/>
                <w:sz w:val="22"/>
                <w:szCs w:val="22"/>
              </w:rPr>
              <w:t>.</w:t>
            </w:r>
          </w:p>
          <w:p w14:paraId="2A22A31A" w14:textId="33DF397A" w:rsidR="0016217C" w:rsidRPr="00C24AA4" w:rsidRDefault="00B56D5A" w:rsidP="00DF7DF2">
            <w:pPr>
              <w:spacing w:before="100" w:beforeAutospacing="1" w:after="100" w:afterAutospacing="1"/>
              <w:rPr>
                <w:rFonts w:ascii="Arial" w:hAnsi="Arial" w:cs="Arial"/>
                <w:color w:val="000000" w:themeColor="text1"/>
                <w:sz w:val="22"/>
                <w:szCs w:val="22"/>
              </w:rPr>
            </w:pPr>
            <w:r w:rsidRPr="00C24AA4">
              <w:rPr>
                <w:rFonts w:ascii="Arial" w:hAnsi="Arial" w:cs="Arial"/>
                <w:color w:val="000000" w:themeColor="text1"/>
                <w:sz w:val="22"/>
                <w:szCs w:val="22"/>
              </w:rPr>
              <w:t>Practical and theoretical k</w:t>
            </w:r>
            <w:r w:rsidR="005D53C8" w:rsidRPr="00C24AA4">
              <w:rPr>
                <w:rFonts w:ascii="Arial" w:hAnsi="Arial" w:cs="Arial"/>
                <w:color w:val="000000" w:themeColor="text1"/>
                <w:sz w:val="22"/>
                <w:szCs w:val="22"/>
              </w:rPr>
              <w:t xml:space="preserve">nowledge of </w:t>
            </w:r>
            <w:r w:rsidR="00322633" w:rsidRPr="00C24AA4">
              <w:rPr>
                <w:rFonts w:ascii="Arial" w:hAnsi="Arial" w:cs="Arial"/>
                <w:color w:val="000000" w:themeColor="text1"/>
                <w:sz w:val="22"/>
                <w:szCs w:val="22"/>
              </w:rPr>
              <w:t xml:space="preserve">the principles </w:t>
            </w:r>
            <w:r w:rsidR="0082253F" w:rsidRPr="00C24AA4">
              <w:rPr>
                <w:rFonts w:ascii="Arial" w:hAnsi="Arial" w:cs="Arial"/>
                <w:color w:val="000000" w:themeColor="text1"/>
                <w:sz w:val="22"/>
                <w:szCs w:val="22"/>
              </w:rPr>
              <w:t xml:space="preserve">of </w:t>
            </w:r>
            <w:r w:rsidR="005D53C8" w:rsidRPr="00C24AA4">
              <w:rPr>
                <w:rFonts w:ascii="Arial" w:hAnsi="Arial" w:cs="Arial"/>
                <w:color w:val="000000" w:themeColor="text1"/>
                <w:sz w:val="22"/>
                <w:szCs w:val="22"/>
              </w:rPr>
              <w:t>polymer synthesis</w:t>
            </w:r>
            <w:r w:rsidRPr="00C24AA4">
              <w:rPr>
                <w:rFonts w:ascii="Arial" w:hAnsi="Arial" w:cs="Arial"/>
                <w:color w:val="000000" w:themeColor="text1"/>
                <w:sz w:val="22"/>
                <w:szCs w:val="22"/>
              </w:rPr>
              <w:t xml:space="preserve"> in wide variety of techniques and types of polymerisations</w:t>
            </w:r>
            <w:r w:rsidR="00DD5D3D" w:rsidRPr="00C24AA4">
              <w:rPr>
                <w:rFonts w:ascii="Arial" w:hAnsi="Arial" w:cs="Arial"/>
                <w:color w:val="000000" w:themeColor="text1"/>
                <w:sz w:val="22"/>
                <w:szCs w:val="22"/>
              </w:rPr>
              <w:t>.</w:t>
            </w:r>
            <w:r w:rsidR="00E676C0" w:rsidRPr="00C24AA4">
              <w:rPr>
                <w:rFonts w:ascii="Arial" w:hAnsi="Arial" w:cs="Arial"/>
                <w:color w:val="000000" w:themeColor="text1"/>
                <w:sz w:val="22"/>
                <w:szCs w:val="22"/>
              </w:rPr>
              <w:t xml:space="preserve"> </w:t>
            </w:r>
          </w:p>
          <w:p w14:paraId="488E5DAE" w14:textId="04CD878B" w:rsidR="00B56D5A" w:rsidRPr="005D53C8" w:rsidRDefault="00B56D5A" w:rsidP="00C24AA4">
            <w:pPr>
              <w:spacing w:before="100" w:beforeAutospacing="1" w:after="100" w:afterAutospacing="1"/>
              <w:rPr>
                <w:rFonts w:ascii="Arial" w:hAnsi="Arial" w:cs="Arial"/>
                <w:color w:val="000000" w:themeColor="text1"/>
                <w:sz w:val="22"/>
                <w:szCs w:val="22"/>
              </w:rPr>
            </w:pPr>
            <w:r w:rsidRPr="00C24AA4">
              <w:rPr>
                <w:rFonts w:ascii="Arial" w:hAnsi="Arial" w:cs="Arial"/>
                <w:color w:val="000000" w:themeColor="text1"/>
                <w:sz w:val="22"/>
                <w:szCs w:val="22"/>
              </w:rPr>
              <w:t>Ability to characterise polymers and materials through a wide variety of techniques</w:t>
            </w:r>
            <w:r w:rsidRPr="005D53C8">
              <w:rPr>
                <w:rFonts w:ascii="Arial" w:hAnsi="Arial" w:cs="Arial"/>
                <w:color w:val="000000" w:themeColor="text1"/>
                <w:sz w:val="22"/>
                <w:szCs w:val="22"/>
              </w:rPr>
              <w:t xml:space="preserve">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3C0824" w14:textId="363AE329" w:rsidR="00322633" w:rsidRDefault="005D53C8" w:rsidP="00322633">
            <w:pPr>
              <w:spacing w:before="100" w:beforeAutospacing="1" w:after="100" w:afterAutospacing="1"/>
              <w:jc w:val="center"/>
              <w:rPr>
                <w:rFonts w:ascii="Arial" w:hAnsi="Arial" w:cs="Arial"/>
                <w:sz w:val="22"/>
                <w:szCs w:val="22"/>
              </w:rPr>
            </w:pPr>
            <w:r w:rsidRPr="001C27C1">
              <w:rPr>
                <w:rFonts w:ascii="Arial" w:hAnsi="Arial" w:cs="Arial"/>
                <w:sz w:val="22"/>
                <w:szCs w:val="22"/>
              </w:rPr>
              <w:t>√</w:t>
            </w:r>
            <w:r w:rsidR="00B56D5A">
              <w:rPr>
                <w:rFonts w:ascii="Arial" w:hAnsi="Arial" w:cs="Arial"/>
                <w:sz w:val="22"/>
                <w:szCs w:val="22"/>
              </w:rPr>
              <w:br/>
            </w:r>
            <w:r w:rsidR="00B56D5A">
              <w:rPr>
                <w:rFonts w:ascii="Arial" w:hAnsi="Arial" w:cs="Arial"/>
                <w:sz w:val="22"/>
                <w:szCs w:val="22"/>
              </w:rPr>
              <w:br/>
            </w:r>
          </w:p>
          <w:p w14:paraId="39111F33" w14:textId="29C24B12" w:rsidR="00322633" w:rsidRDefault="00B56D5A"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r>
              <w:rPr>
                <w:rFonts w:ascii="Arial" w:hAnsi="Arial" w:cs="Arial"/>
                <w:sz w:val="22"/>
                <w:szCs w:val="22"/>
              </w:rPr>
              <w:br/>
            </w:r>
          </w:p>
          <w:p w14:paraId="60E6C45D" w14:textId="398FD581" w:rsidR="00322633" w:rsidRDefault="00B56D5A"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r w:rsidR="00903999">
              <w:rPr>
                <w:rFonts w:ascii="Arial" w:hAnsi="Arial" w:cs="Arial"/>
                <w:sz w:val="22"/>
                <w:szCs w:val="22"/>
              </w:rPr>
              <w:br/>
            </w:r>
          </w:p>
          <w:p w14:paraId="1007FFA7" w14:textId="038241BF" w:rsidR="00322633" w:rsidRDefault="00903999"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r>
              <w:rPr>
                <w:rFonts w:ascii="Arial" w:hAnsi="Arial" w:cs="Arial"/>
                <w:sz w:val="22"/>
                <w:szCs w:val="22"/>
              </w:rPr>
              <w:br/>
            </w:r>
            <w:r>
              <w:rPr>
                <w:rFonts w:ascii="Arial" w:hAnsi="Arial" w:cs="Arial"/>
                <w:sz w:val="22"/>
                <w:szCs w:val="22"/>
              </w:rPr>
              <w:br/>
            </w:r>
          </w:p>
          <w:p w14:paraId="1F482457" w14:textId="77777777" w:rsidR="00903999" w:rsidRDefault="00322633" w:rsidP="00903999">
            <w:pPr>
              <w:spacing w:before="100" w:beforeAutospacing="1" w:after="100" w:afterAutospacing="1"/>
              <w:jc w:val="center"/>
              <w:rPr>
                <w:rFonts w:ascii="Arial" w:hAnsi="Arial" w:cs="Arial"/>
                <w:sz w:val="22"/>
                <w:szCs w:val="22"/>
              </w:rPr>
            </w:pPr>
            <w:r w:rsidRPr="001C27C1">
              <w:rPr>
                <w:rFonts w:ascii="Arial" w:hAnsi="Arial" w:cs="Arial"/>
                <w:sz w:val="22"/>
                <w:szCs w:val="22"/>
              </w:rPr>
              <w:t>√</w:t>
            </w:r>
            <w:r w:rsidR="00903999">
              <w:rPr>
                <w:rFonts w:ascii="Arial" w:hAnsi="Arial" w:cs="Arial"/>
                <w:sz w:val="22"/>
                <w:szCs w:val="22"/>
              </w:rPr>
              <w:br/>
            </w:r>
          </w:p>
          <w:p w14:paraId="4866A533" w14:textId="6DB3A184" w:rsidR="00903999" w:rsidRPr="001C27C1" w:rsidRDefault="00903999" w:rsidP="00903999">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DC754A" w14:textId="77777777" w:rsidR="00D0596D" w:rsidRDefault="00D0596D" w:rsidP="00CE2616">
            <w:pPr>
              <w:spacing w:before="100" w:beforeAutospacing="1" w:after="100" w:afterAutospacing="1"/>
              <w:jc w:val="center"/>
              <w:rPr>
                <w:rFonts w:ascii="Arial" w:hAnsi="Arial" w:cs="Arial"/>
                <w:sz w:val="22"/>
                <w:szCs w:val="22"/>
              </w:rPr>
            </w:pPr>
          </w:p>
          <w:p w14:paraId="388C509B" w14:textId="77777777" w:rsidR="005D53C8" w:rsidRDefault="005D53C8" w:rsidP="00CE2616">
            <w:pPr>
              <w:spacing w:before="100" w:beforeAutospacing="1" w:after="100" w:afterAutospacing="1"/>
              <w:jc w:val="center"/>
              <w:rPr>
                <w:rFonts w:ascii="Arial" w:hAnsi="Arial" w:cs="Arial"/>
                <w:sz w:val="22"/>
                <w:szCs w:val="22"/>
              </w:rPr>
            </w:pPr>
          </w:p>
          <w:p w14:paraId="79FD110A" w14:textId="77777777" w:rsidR="005D53C8" w:rsidRDefault="005D53C8" w:rsidP="00CE2616">
            <w:pPr>
              <w:spacing w:before="100" w:beforeAutospacing="1" w:after="100" w:afterAutospacing="1"/>
              <w:jc w:val="center"/>
              <w:rPr>
                <w:rFonts w:ascii="Arial" w:hAnsi="Arial" w:cs="Arial"/>
                <w:sz w:val="22"/>
                <w:szCs w:val="22"/>
              </w:rPr>
            </w:pPr>
          </w:p>
          <w:p w14:paraId="7C839874" w14:textId="77777777" w:rsidR="00322633" w:rsidRDefault="00322633" w:rsidP="00CE2616">
            <w:pPr>
              <w:spacing w:before="100" w:beforeAutospacing="1" w:after="100" w:afterAutospacing="1"/>
              <w:jc w:val="center"/>
              <w:rPr>
                <w:rFonts w:ascii="Arial" w:hAnsi="Arial" w:cs="Arial"/>
                <w:sz w:val="22"/>
                <w:szCs w:val="22"/>
              </w:rPr>
            </w:pPr>
          </w:p>
          <w:p w14:paraId="5F7C82AA" w14:textId="2DA6D9ED" w:rsidR="005D53C8" w:rsidRDefault="005D53C8" w:rsidP="00CE2616">
            <w:pPr>
              <w:spacing w:before="100" w:beforeAutospacing="1" w:after="100" w:afterAutospacing="1"/>
              <w:jc w:val="center"/>
              <w:rPr>
                <w:rFonts w:ascii="Arial" w:hAnsi="Arial" w:cs="Arial"/>
                <w:sz w:val="22"/>
                <w:szCs w:val="22"/>
              </w:rPr>
            </w:pPr>
          </w:p>
          <w:p w14:paraId="46AD9C95" w14:textId="77777777" w:rsidR="00322633" w:rsidRDefault="00322633" w:rsidP="00CE2616">
            <w:pPr>
              <w:spacing w:before="100" w:beforeAutospacing="1" w:after="100" w:afterAutospacing="1"/>
              <w:jc w:val="center"/>
              <w:rPr>
                <w:rFonts w:ascii="Arial" w:hAnsi="Arial" w:cs="Arial"/>
                <w:sz w:val="22"/>
                <w:szCs w:val="22"/>
              </w:rPr>
            </w:pPr>
          </w:p>
          <w:p w14:paraId="2D45B969" w14:textId="77777777" w:rsidR="00322633" w:rsidRPr="001C27C1" w:rsidRDefault="00322633" w:rsidP="0082253F">
            <w:pPr>
              <w:spacing w:before="100" w:beforeAutospacing="1" w:after="100" w:afterAutospacing="1"/>
              <w:rPr>
                <w:rFonts w:ascii="Arial" w:hAnsi="Arial" w:cs="Arial"/>
                <w:sz w:val="22"/>
                <w:szCs w:val="22"/>
              </w:rPr>
            </w:pPr>
          </w:p>
        </w:tc>
      </w:tr>
      <w:tr w:rsidR="00B94CE4" w:rsidRPr="001C27C1" w14:paraId="19FA0F78" w14:textId="77777777" w:rsidTr="00A97289">
        <w:trPr>
          <w:trHeight w:hRule="exact" w:val="112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854B14" w14:textId="7D64452A" w:rsidR="00B94CE4" w:rsidRPr="001C27C1" w:rsidRDefault="00A97289" w:rsidP="00CE2616">
            <w:pPr>
              <w:spacing w:before="100" w:beforeAutospacing="1" w:after="100" w:afterAutospacing="1"/>
              <w:rPr>
                <w:rFonts w:ascii="Arial" w:hAnsi="Arial" w:cs="Arial"/>
                <w:sz w:val="22"/>
                <w:szCs w:val="22"/>
              </w:rPr>
            </w:pPr>
            <w:r>
              <w:rPr>
                <w:rFonts w:ascii="Arial" w:hAnsi="Arial" w:cs="Arial"/>
                <w:sz w:val="22"/>
                <w:szCs w:val="22"/>
              </w:rPr>
              <w:lastRenderedPageBreak/>
              <w:t>A</w:t>
            </w:r>
            <w:r w:rsidR="00B94CE4" w:rsidRPr="001C27C1">
              <w:rPr>
                <w:rFonts w:ascii="Arial" w:hAnsi="Arial" w:cs="Arial"/>
                <w:sz w:val="22"/>
                <w:szCs w:val="22"/>
              </w:rPr>
              <w:t>bility to prepare research proposals</w:t>
            </w:r>
            <w:r w:rsidR="005D53C8">
              <w:rPr>
                <w:rFonts w:ascii="Arial" w:hAnsi="Arial" w:cs="Arial"/>
                <w:sz w:val="22"/>
                <w:szCs w:val="22"/>
              </w:rPr>
              <w:t xml:space="preserve"> and papers</w:t>
            </w:r>
            <w:r w:rsidR="00B94CE4" w:rsidRPr="001C27C1">
              <w:rPr>
                <w:rFonts w:ascii="Arial" w:hAnsi="Arial" w:cs="Arial"/>
                <w:sz w:val="22"/>
                <w:szCs w:val="22"/>
              </w:rPr>
              <w:t>, to conduct individual research work and to disseminate results</w:t>
            </w:r>
            <w:r w:rsidR="00E21DCC">
              <w:rPr>
                <w:rFonts w:ascii="Arial" w:hAnsi="Arial" w:cs="Arial"/>
                <w:sz w:val="22"/>
                <w:szCs w:val="22"/>
              </w:rPr>
              <w:t xml:space="preserve"> to multidisciplinary audiences</w:t>
            </w:r>
            <w:r>
              <w:rPr>
                <w:rFonts w:ascii="Arial" w:hAnsi="Arial" w:cs="Arial"/>
                <w:sz w:val="22"/>
                <w:szCs w:val="22"/>
              </w:rPr>
              <w:t>, including industrial stakeholders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9E1A94"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E7137"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026BD8" w:rsidRPr="001C27C1" w14:paraId="1E3C563D" w14:textId="77777777" w:rsidTr="006F6EAC">
        <w:trPr>
          <w:trHeight w:hRule="exact" w:val="87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5E28D" w14:textId="72052895" w:rsidR="00026BD8" w:rsidRDefault="00026BD8" w:rsidP="00CE2616">
            <w:pPr>
              <w:spacing w:before="100" w:beforeAutospacing="1" w:after="100" w:afterAutospacing="1"/>
              <w:rPr>
                <w:rFonts w:ascii="Arial" w:hAnsi="Arial" w:cs="Arial"/>
                <w:sz w:val="22"/>
                <w:szCs w:val="22"/>
              </w:rPr>
            </w:pPr>
            <w:r>
              <w:rPr>
                <w:rFonts w:ascii="Arial" w:hAnsi="Arial" w:cs="Arial"/>
                <w:sz w:val="22"/>
                <w:szCs w:val="22"/>
              </w:rPr>
              <w:t>Demonstrable ability to work across multiple projects at any one time</w:t>
            </w:r>
            <w:r w:rsidR="006E3186">
              <w:rPr>
                <w:rFonts w:ascii="Arial" w:hAnsi="Arial" w:cs="Arial"/>
                <w:sz w:val="22"/>
                <w:szCs w:val="22"/>
              </w:rPr>
              <w:t xml:space="preserve"> often with conflicting and overlapping deadlines</w:t>
            </w:r>
            <w:r>
              <w:rPr>
                <w:rFonts w:ascii="Arial" w:hAnsi="Arial" w:cs="Arial"/>
                <w:sz w:val="22"/>
                <w:szCs w:val="22"/>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B0F9CA" w14:textId="2A37C17E" w:rsidR="00026BD8" w:rsidRPr="001C27C1" w:rsidRDefault="00026BD8"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B8790" w14:textId="77777777" w:rsidR="00026BD8" w:rsidRPr="001C27C1" w:rsidRDefault="00026BD8" w:rsidP="00CE2616">
            <w:pPr>
              <w:spacing w:before="100" w:beforeAutospacing="1" w:after="100" w:afterAutospacing="1"/>
              <w:jc w:val="center"/>
              <w:rPr>
                <w:rFonts w:ascii="Arial" w:hAnsi="Arial" w:cs="Arial"/>
                <w:sz w:val="22"/>
                <w:szCs w:val="22"/>
              </w:rPr>
            </w:pPr>
          </w:p>
        </w:tc>
      </w:tr>
      <w:tr w:rsidR="00B94CE4" w:rsidRPr="001C27C1" w14:paraId="4C8D17FB" w14:textId="77777777">
        <w:trPr>
          <w:trHeight w:hRule="exact" w:val="48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3022D2" w14:textId="77777777" w:rsidR="00B94CE4" w:rsidRPr="001C27C1" w:rsidRDefault="00B94CE4" w:rsidP="00627864">
            <w:pPr>
              <w:spacing w:before="100" w:beforeAutospacing="1" w:after="100" w:afterAutospacing="1"/>
              <w:rPr>
                <w:rFonts w:ascii="Arial" w:hAnsi="Arial" w:cs="Arial"/>
                <w:sz w:val="22"/>
                <w:szCs w:val="22"/>
              </w:rPr>
            </w:pPr>
            <w:r w:rsidRPr="001C27C1">
              <w:rPr>
                <w:rFonts w:ascii="Arial" w:hAnsi="Arial" w:cs="Arial"/>
                <w:sz w:val="22"/>
                <w:szCs w:val="22"/>
              </w:rPr>
              <w:t xml:space="preserve">Ability to organise </w:t>
            </w:r>
            <w:r w:rsidR="00627864" w:rsidRPr="001C27C1">
              <w:rPr>
                <w:rFonts w:ascii="Arial" w:hAnsi="Arial" w:cs="Arial"/>
                <w:sz w:val="22"/>
                <w:szCs w:val="22"/>
              </w:rPr>
              <w:t xml:space="preserve">and prioritise </w:t>
            </w:r>
            <w:r w:rsidRPr="001C27C1">
              <w:rPr>
                <w:rFonts w:ascii="Arial" w:hAnsi="Arial" w:cs="Arial"/>
                <w:sz w:val="22"/>
                <w:szCs w:val="22"/>
              </w:rPr>
              <w:t>own workload</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B49CEB"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F4B9EA"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6F03481C"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DDC71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2B54BB"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5E7D8D"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6F4AECE2" w14:textId="77777777" w:rsidTr="00C24AA4">
        <w:trPr>
          <w:trHeight w:hRule="exact" w:val="55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F25BB8" w14:textId="77777777" w:rsidR="00B94CE4" w:rsidRPr="001C27C1" w:rsidRDefault="00B94CE4" w:rsidP="00627864">
            <w:pPr>
              <w:rPr>
                <w:rFonts w:ascii="Arial" w:hAnsi="Arial" w:cs="Arial"/>
                <w:sz w:val="22"/>
                <w:szCs w:val="22"/>
              </w:rPr>
            </w:pPr>
            <w:r w:rsidRPr="001C27C1">
              <w:rPr>
                <w:rFonts w:ascii="Arial" w:hAnsi="Arial" w:cs="Arial"/>
                <w:sz w:val="22"/>
                <w:szCs w:val="22"/>
              </w:rPr>
              <w:t xml:space="preserve">Excellent </w:t>
            </w:r>
            <w:r w:rsidR="00627864" w:rsidRPr="001C27C1">
              <w:rPr>
                <w:rFonts w:ascii="Arial" w:hAnsi="Arial" w:cs="Arial"/>
                <w:sz w:val="22"/>
                <w:szCs w:val="22"/>
              </w:rPr>
              <w:t>oral</w:t>
            </w:r>
            <w:r w:rsidRPr="001C27C1">
              <w:rPr>
                <w:rFonts w:ascii="Arial" w:hAnsi="Arial" w:cs="Arial"/>
                <w:sz w:val="22"/>
                <w:szCs w:val="22"/>
              </w:rPr>
              <w:t>,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B5A44B" w14:textId="77777777" w:rsidR="00B94CE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6CB43B" w14:textId="77777777" w:rsidR="00B94CE4" w:rsidRPr="001C27C1" w:rsidRDefault="00B94CE4" w:rsidP="00CE2616">
            <w:pPr>
              <w:jc w:val="center"/>
              <w:rPr>
                <w:rFonts w:ascii="Arial" w:hAnsi="Arial" w:cs="Arial"/>
                <w:sz w:val="22"/>
                <w:szCs w:val="22"/>
              </w:rPr>
            </w:pPr>
          </w:p>
        </w:tc>
      </w:tr>
      <w:tr w:rsidR="00627864" w:rsidRPr="001C27C1" w14:paraId="0790CCDA" w14:textId="77777777">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6E95CF" w14:textId="77777777" w:rsidR="00627864" w:rsidRPr="001C27C1" w:rsidRDefault="00627864" w:rsidP="003274DE">
            <w:pPr>
              <w:rPr>
                <w:rFonts w:ascii="Arial" w:hAnsi="Arial" w:cs="Arial"/>
                <w:sz w:val="22"/>
                <w:szCs w:val="22"/>
              </w:rPr>
            </w:pPr>
            <w:r w:rsidRPr="001C27C1">
              <w:rPr>
                <w:rFonts w:ascii="Arial" w:hAnsi="Arial" w:cs="Arial"/>
                <w:sz w:val="22"/>
                <w:szCs w:val="22"/>
              </w:rPr>
              <w:t>Proficiency in experimental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75FBD8" w14:textId="77777777" w:rsidR="00627864" w:rsidRPr="001C27C1" w:rsidRDefault="0062786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4B588D" w14:textId="77777777" w:rsidR="00627864" w:rsidRPr="001C27C1" w:rsidRDefault="00627864" w:rsidP="00CE2616">
            <w:pPr>
              <w:jc w:val="center"/>
              <w:rPr>
                <w:rFonts w:ascii="Arial" w:hAnsi="Arial" w:cs="Arial"/>
                <w:sz w:val="22"/>
                <w:szCs w:val="22"/>
              </w:rPr>
            </w:pPr>
          </w:p>
        </w:tc>
      </w:tr>
      <w:tr w:rsidR="00B94CE4" w:rsidRPr="001C27C1" w14:paraId="55092092" w14:textId="77777777">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F8070" w14:textId="77777777" w:rsidR="00B94CE4" w:rsidRPr="001C27C1" w:rsidRDefault="00627864" w:rsidP="003274DE">
            <w:pPr>
              <w:rPr>
                <w:rFonts w:ascii="Arial" w:hAnsi="Arial" w:cs="Arial"/>
                <w:sz w:val="22"/>
                <w:szCs w:val="22"/>
              </w:rPr>
            </w:pPr>
            <w:r w:rsidRPr="001C27C1">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BF4033" w14:textId="77777777" w:rsidR="00B94CE4" w:rsidRPr="001C27C1" w:rsidRDefault="00B94CE4" w:rsidP="00CE2616">
            <w:pPr>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EB381" w14:textId="77777777" w:rsidR="00B94CE4" w:rsidRPr="001C27C1" w:rsidRDefault="00B94CE4" w:rsidP="00CE2616">
            <w:pPr>
              <w:jc w:val="center"/>
              <w:rPr>
                <w:rFonts w:ascii="Arial" w:hAnsi="Arial" w:cs="Arial"/>
                <w:sz w:val="22"/>
                <w:szCs w:val="22"/>
              </w:rPr>
            </w:pPr>
          </w:p>
        </w:tc>
      </w:tr>
      <w:tr w:rsidR="00B94CE4" w:rsidRPr="001C27C1" w14:paraId="4E054008" w14:textId="77777777" w:rsidTr="00A97289">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5A337088" w14:textId="77777777" w:rsidR="00B94CE4" w:rsidRPr="001C27C1" w:rsidRDefault="00B94CE4" w:rsidP="00CE2616">
            <w:pPr>
              <w:rPr>
                <w:rFonts w:ascii="Arial" w:hAnsi="Arial" w:cs="Arial"/>
                <w:b/>
                <w:sz w:val="22"/>
                <w:szCs w:val="22"/>
              </w:rPr>
            </w:pPr>
          </w:p>
          <w:p w14:paraId="0270F60A" w14:textId="77777777" w:rsidR="00B94CE4" w:rsidRPr="001C27C1" w:rsidRDefault="00B94CE4" w:rsidP="00CE2616">
            <w:pPr>
              <w:rPr>
                <w:rFonts w:ascii="Arial" w:hAnsi="Arial" w:cs="Arial"/>
                <w:sz w:val="22"/>
                <w:szCs w:val="22"/>
              </w:rPr>
            </w:pPr>
            <w:r w:rsidRPr="001C27C1">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429B8EF0"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64C75498" w14:textId="77777777" w:rsidR="00B94CE4" w:rsidRPr="001C27C1" w:rsidRDefault="00B94CE4" w:rsidP="00CE2616">
            <w:pPr>
              <w:spacing w:before="100" w:beforeAutospacing="1" w:after="100" w:afterAutospacing="1"/>
              <w:rPr>
                <w:rFonts w:ascii="Arial" w:hAnsi="Arial" w:cs="Arial"/>
                <w:sz w:val="22"/>
                <w:szCs w:val="22"/>
              </w:rPr>
            </w:pPr>
          </w:p>
        </w:tc>
      </w:tr>
      <w:tr w:rsidR="00B94CE4" w:rsidRPr="001C27C1" w14:paraId="47FF75C8" w14:textId="77777777">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65390"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70A14A"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E875E4"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4C65E213" w14:textId="77777777">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565E36"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690E51"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5704F4"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B94CE4" w:rsidRPr="001C27C1" w14:paraId="4F0DAFB3" w14:textId="77777777" w:rsidTr="00C24AA4">
        <w:trPr>
          <w:trHeight w:hRule="exact" w:val="60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EE025" w14:textId="77777777"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 xml:space="preserve">Tenacity – working to achieve own objectives and overcoming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09E534"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AB5D0"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0567D0FC" w14:textId="77777777" w:rsidTr="00C24AA4">
        <w:trPr>
          <w:trHeight w:hRule="exact" w:val="70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1A3646" w14:textId="31DA8CF8" w:rsidR="00B94CE4" w:rsidRPr="001C27C1" w:rsidRDefault="00B94CE4" w:rsidP="00CE2616">
            <w:pPr>
              <w:spacing w:before="100" w:beforeAutospacing="1" w:after="100" w:afterAutospacing="1"/>
              <w:rPr>
                <w:rFonts w:ascii="Arial" w:hAnsi="Arial" w:cs="Arial"/>
                <w:sz w:val="22"/>
                <w:szCs w:val="22"/>
              </w:rPr>
            </w:pPr>
            <w:r w:rsidRPr="001C27C1">
              <w:rPr>
                <w:rFonts w:ascii="Arial" w:hAnsi="Arial" w:cs="Arial"/>
                <w:sz w:val="22"/>
                <w:szCs w:val="22"/>
              </w:rPr>
              <w:t>Ability to be an effective team worker</w:t>
            </w:r>
            <w:r w:rsidR="005962BE">
              <w:rPr>
                <w:rFonts w:ascii="Arial" w:hAnsi="Arial" w:cs="Arial"/>
                <w:sz w:val="22"/>
                <w:szCs w:val="22"/>
              </w:rPr>
              <w:t>, especially in inter-disciplinary and multi-sector contexts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A109E0" w14:textId="77777777" w:rsidR="00B94CE4" w:rsidRPr="001C27C1" w:rsidRDefault="00B94CE4"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04A62D" w14:textId="77777777" w:rsidR="00B94CE4" w:rsidRPr="001C27C1" w:rsidRDefault="00B94CE4" w:rsidP="00CE2616">
            <w:pPr>
              <w:spacing w:before="100" w:beforeAutospacing="1" w:after="100" w:afterAutospacing="1"/>
              <w:jc w:val="center"/>
              <w:rPr>
                <w:rFonts w:ascii="Arial" w:hAnsi="Arial" w:cs="Arial"/>
                <w:sz w:val="22"/>
                <w:szCs w:val="22"/>
              </w:rPr>
            </w:pPr>
          </w:p>
        </w:tc>
      </w:tr>
      <w:tr w:rsidR="001C27C1" w:rsidRPr="001C27C1" w14:paraId="61FC3633" w14:textId="77777777" w:rsidTr="00A97289">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bottom"/>
          </w:tcPr>
          <w:p w14:paraId="7AC915B5" w14:textId="77777777" w:rsidR="001C27C1" w:rsidRPr="001C27C1" w:rsidRDefault="001C27C1" w:rsidP="001C27C1">
            <w:pPr>
              <w:spacing w:before="100" w:beforeAutospacing="1" w:after="100" w:afterAutospacing="1"/>
              <w:rPr>
                <w:rFonts w:ascii="Arial" w:hAnsi="Arial" w:cs="Arial"/>
                <w:b/>
                <w:sz w:val="22"/>
                <w:szCs w:val="22"/>
              </w:rPr>
            </w:pPr>
            <w:r w:rsidRPr="001C27C1">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bottom"/>
          </w:tcPr>
          <w:p w14:paraId="0F52A982" w14:textId="77777777" w:rsidR="001C27C1" w:rsidRPr="001C27C1" w:rsidRDefault="001C27C1" w:rsidP="001C27C1">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bottom"/>
          </w:tcPr>
          <w:p w14:paraId="713D914D" w14:textId="77777777" w:rsidR="001C27C1" w:rsidRPr="001C27C1" w:rsidRDefault="001C27C1" w:rsidP="001C27C1">
            <w:pPr>
              <w:spacing w:before="100" w:beforeAutospacing="1" w:after="100" w:afterAutospacing="1"/>
              <w:rPr>
                <w:rFonts w:ascii="Arial" w:hAnsi="Arial" w:cs="Arial"/>
                <w:sz w:val="22"/>
                <w:szCs w:val="22"/>
              </w:rPr>
            </w:pPr>
          </w:p>
        </w:tc>
      </w:tr>
      <w:tr w:rsidR="00B94CE4" w:rsidRPr="001C27C1" w14:paraId="7DFE261E" w14:textId="77777777">
        <w:trPr>
          <w:trHeight w:hRule="exact" w:val="10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B82CDA" w14:textId="15ACC867" w:rsidR="00B94CE4" w:rsidRPr="001C27C1" w:rsidRDefault="00627864" w:rsidP="004148FA">
            <w:pPr>
              <w:spacing w:before="100" w:beforeAutospacing="1" w:after="100" w:afterAutospacing="1"/>
              <w:rPr>
                <w:rFonts w:ascii="Arial" w:hAnsi="Arial" w:cs="Arial"/>
                <w:sz w:val="22"/>
                <w:szCs w:val="22"/>
              </w:rPr>
            </w:pPr>
            <w:r w:rsidRPr="001C27C1">
              <w:rPr>
                <w:rFonts w:ascii="Arial" w:hAnsi="Arial" w:cs="Arial"/>
                <w:sz w:val="22"/>
                <w:szCs w:val="22"/>
              </w:rPr>
              <w:t xml:space="preserve">A PhD degree in </w:t>
            </w:r>
            <w:r w:rsidR="00A97289">
              <w:rPr>
                <w:rFonts w:ascii="Arial" w:hAnsi="Arial" w:cs="Arial"/>
                <w:sz w:val="22"/>
                <w:szCs w:val="22"/>
              </w:rPr>
              <w:t>chemistry</w:t>
            </w:r>
            <w:r w:rsidR="009F499C">
              <w:rPr>
                <w:rFonts w:ascii="Arial" w:hAnsi="Arial" w:cs="Arial"/>
                <w:sz w:val="22"/>
                <w:szCs w:val="22"/>
              </w:rPr>
              <w:t xml:space="preserve">, </w:t>
            </w:r>
            <w:r w:rsidR="00A97289">
              <w:rPr>
                <w:rFonts w:ascii="Arial" w:hAnsi="Arial" w:cs="Arial"/>
                <w:sz w:val="22"/>
                <w:szCs w:val="22"/>
              </w:rPr>
              <w:t>chemical engineering</w:t>
            </w:r>
            <w:r w:rsidR="00E602F8">
              <w:rPr>
                <w:rFonts w:ascii="Arial" w:hAnsi="Arial" w:cs="Arial"/>
                <w:sz w:val="22"/>
                <w:szCs w:val="22"/>
              </w:rPr>
              <w:t xml:space="preserve"> or</w:t>
            </w:r>
            <w:r w:rsidRPr="001C27C1">
              <w:rPr>
                <w:rFonts w:ascii="Arial" w:hAnsi="Arial" w:cs="Arial"/>
                <w:sz w:val="22"/>
                <w:szCs w:val="22"/>
              </w:rPr>
              <w:t xml:space="preserve"> relevan</w:t>
            </w:r>
            <w:r w:rsidR="00E602F8">
              <w:rPr>
                <w:rFonts w:ascii="Arial" w:hAnsi="Arial" w:cs="Arial"/>
                <w:sz w:val="22"/>
                <w:szCs w:val="22"/>
              </w:rPr>
              <w:t>t discipline</w:t>
            </w:r>
            <w:r w:rsidRPr="001C27C1">
              <w:rPr>
                <w:rFonts w:ascii="Arial" w:hAnsi="Arial" w:cs="Arial"/>
                <w:sz w:val="22"/>
                <w:szCs w:val="22"/>
              </w:rPr>
              <w:t xml:space="preserve"> or an equivalent professional qualification </w:t>
            </w:r>
            <w:r w:rsidR="00E602F8">
              <w:rPr>
                <w:rFonts w:ascii="Arial" w:hAnsi="Arial" w:cs="Arial"/>
                <w:sz w:val="22"/>
                <w:szCs w:val="22"/>
              </w:rPr>
              <w:t>or industrial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9D775E" w14:textId="77777777" w:rsidR="00B94CE4" w:rsidRPr="001C27C1" w:rsidRDefault="004148FA" w:rsidP="00CE2616">
            <w:pPr>
              <w:spacing w:before="100" w:beforeAutospacing="1" w:after="100" w:afterAutospacing="1"/>
              <w:jc w:val="center"/>
              <w:rPr>
                <w:rFonts w:ascii="Arial" w:hAnsi="Arial" w:cs="Arial"/>
                <w:sz w:val="22"/>
                <w:szCs w:val="22"/>
              </w:rPr>
            </w:pPr>
            <w:r w:rsidRPr="001C27C1">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F938A1" w14:textId="77777777" w:rsidR="00B94CE4" w:rsidRPr="001C27C1" w:rsidRDefault="00B94CE4" w:rsidP="00CE2616">
            <w:pPr>
              <w:spacing w:before="100" w:beforeAutospacing="1" w:after="100" w:afterAutospacing="1"/>
              <w:jc w:val="center"/>
              <w:rPr>
                <w:rFonts w:ascii="Arial" w:hAnsi="Arial" w:cs="Arial"/>
                <w:sz w:val="22"/>
                <w:szCs w:val="22"/>
              </w:rPr>
            </w:pPr>
          </w:p>
        </w:tc>
      </w:tr>
    </w:tbl>
    <w:p w14:paraId="1A093E7E"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FE3731">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00F2" w14:textId="77777777" w:rsidR="0088014A" w:rsidRDefault="0088014A">
      <w:r>
        <w:separator/>
      </w:r>
    </w:p>
  </w:endnote>
  <w:endnote w:type="continuationSeparator" w:id="0">
    <w:p w14:paraId="379B7776" w14:textId="77777777" w:rsidR="0088014A" w:rsidRDefault="0088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8767" w14:textId="3C3C503C" w:rsidR="00E65020" w:rsidRPr="009C096B" w:rsidRDefault="00E6502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E26780">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5663C2">
      <w:rPr>
        <w:rFonts w:ascii="Arial" w:hAnsi="Arial" w:cs="Arial"/>
        <w:noProof/>
      </w:rPr>
      <w:t>31/05/2022</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FF7B" w14:textId="77777777" w:rsidR="0088014A" w:rsidRDefault="0088014A">
      <w:r>
        <w:separator/>
      </w:r>
    </w:p>
  </w:footnote>
  <w:footnote w:type="continuationSeparator" w:id="0">
    <w:p w14:paraId="121D910F" w14:textId="77777777" w:rsidR="0088014A" w:rsidRDefault="0088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4473"/>
    <w:multiLevelType w:val="hybridMultilevel"/>
    <w:tmpl w:val="BDCC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2D1910"/>
    <w:multiLevelType w:val="hybridMultilevel"/>
    <w:tmpl w:val="6CDA597C"/>
    <w:lvl w:ilvl="0" w:tplc="08090001">
      <w:start w:val="1"/>
      <w:numFmt w:val="bullet"/>
      <w:lvlText w:val=""/>
      <w:lvlJc w:val="left"/>
      <w:pPr>
        <w:ind w:left="720" w:hanging="360"/>
      </w:pPr>
      <w:rPr>
        <w:rFonts w:ascii="Symbol" w:hAnsi="Symbol" w:hint="default"/>
      </w:rPr>
    </w:lvl>
    <w:lvl w:ilvl="1" w:tplc="6D523A2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1A27"/>
    <w:rsid w:val="000100CC"/>
    <w:rsid w:val="000200AC"/>
    <w:rsid w:val="00026BD8"/>
    <w:rsid w:val="000278DE"/>
    <w:rsid w:val="00040B67"/>
    <w:rsid w:val="000427DB"/>
    <w:rsid w:val="000476A7"/>
    <w:rsid w:val="00053265"/>
    <w:rsid w:val="000633E1"/>
    <w:rsid w:val="000D7CE7"/>
    <w:rsid w:val="000E22B1"/>
    <w:rsid w:val="00107C8A"/>
    <w:rsid w:val="001208A2"/>
    <w:rsid w:val="0013008F"/>
    <w:rsid w:val="0013459C"/>
    <w:rsid w:val="00157258"/>
    <w:rsid w:val="0016217C"/>
    <w:rsid w:val="00165DD5"/>
    <w:rsid w:val="00176D73"/>
    <w:rsid w:val="0019090A"/>
    <w:rsid w:val="001B2F4C"/>
    <w:rsid w:val="001C27C1"/>
    <w:rsid w:val="001C3053"/>
    <w:rsid w:val="001C5A9B"/>
    <w:rsid w:val="001E3A6B"/>
    <w:rsid w:val="001F228E"/>
    <w:rsid w:val="00205E53"/>
    <w:rsid w:val="00216CA6"/>
    <w:rsid w:val="00233E36"/>
    <w:rsid w:val="00244E2C"/>
    <w:rsid w:val="002456AB"/>
    <w:rsid w:val="00271FBC"/>
    <w:rsid w:val="00282142"/>
    <w:rsid w:val="002A4D6C"/>
    <w:rsid w:val="002B2A3B"/>
    <w:rsid w:val="002D58CA"/>
    <w:rsid w:val="002F0A40"/>
    <w:rsid w:val="002F4896"/>
    <w:rsid w:val="002F7215"/>
    <w:rsid w:val="00305689"/>
    <w:rsid w:val="003060D1"/>
    <w:rsid w:val="00320B2C"/>
    <w:rsid w:val="00322633"/>
    <w:rsid w:val="003274DE"/>
    <w:rsid w:val="00343F23"/>
    <w:rsid w:val="00357071"/>
    <w:rsid w:val="00366DC9"/>
    <w:rsid w:val="003A09AD"/>
    <w:rsid w:val="003B5BBE"/>
    <w:rsid w:val="003C07DB"/>
    <w:rsid w:val="0041283D"/>
    <w:rsid w:val="004132CE"/>
    <w:rsid w:val="004148FA"/>
    <w:rsid w:val="00444F8F"/>
    <w:rsid w:val="004512D8"/>
    <w:rsid w:val="00464D6E"/>
    <w:rsid w:val="00472A8D"/>
    <w:rsid w:val="00477BB6"/>
    <w:rsid w:val="00481329"/>
    <w:rsid w:val="00486772"/>
    <w:rsid w:val="004A58C9"/>
    <w:rsid w:val="004B3075"/>
    <w:rsid w:val="004C0F7A"/>
    <w:rsid w:val="004F0BBE"/>
    <w:rsid w:val="004F1E25"/>
    <w:rsid w:val="00500AAE"/>
    <w:rsid w:val="00504BBD"/>
    <w:rsid w:val="00512BA3"/>
    <w:rsid w:val="00526859"/>
    <w:rsid w:val="00526B3B"/>
    <w:rsid w:val="00537772"/>
    <w:rsid w:val="0054465F"/>
    <w:rsid w:val="005516BD"/>
    <w:rsid w:val="00565F8F"/>
    <w:rsid w:val="005663C2"/>
    <w:rsid w:val="0056770A"/>
    <w:rsid w:val="005962BE"/>
    <w:rsid w:val="005A1F90"/>
    <w:rsid w:val="005C4FB8"/>
    <w:rsid w:val="005D357D"/>
    <w:rsid w:val="005D53C8"/>
    <w:rsid w:val="005E280A"/>
    <w:rsid w:val="0060374E"/>
    <w:rsid w:val="006100AA"/>
    <w:rsid w:val="0062539C"/>
    <w:rsid w:val="00627864"/>
    <w:rsid w:val="00634950"/>
    <w:rsid w:val="00652C14"/>
    <w:rsid w:val="00665C21"/>
    <w:rsid w:val="00671DC7"/>
    <w:rsid w:val="006856F2"/>
    <w:rsid w:val="006B0F07"/>
    <w:rsid w:val="006B36B5"/>
    <w:rsid w:val="006E3186"/>
    <w:rsid w:val="006F69B3"/>
    <w:rsid w:val="006F6EAC"/>
    <w:rsid w:val="00700462"/>
    <w:rsid w:val="00701097"/>
    <w:rsid w:val="0070601E"/>
    <w:rsid w:val="0075248C"/>
    <w:rsid w:val="00764CF9"/>
    <w:rsid w:val="007912FF"/>
    <w:rsid w:val="007C4D64"/>
    <w:rsid w:val="007C5F5C"/>
    <w:rsid w:val="007D36D0"/>
    <w:rsid w:val="007E3BE6"/>
    <w:rsid w:val="007E7685"/>
    <w:rsid w:val="00821A50"/>
    <w:rsid w:val="0082253F"/>
    <w:rsid w:val="00822DDD"/>
    <w:rsid w:val="00830A0D"/>
    <w:rsid w:val="008356AF"/>
    <w:rsid w:val="00836886"/>
    <w:rsid w:val="00837D86"/>
    <w:rsid w:val="008441A9"/>
    <w:rsid w:val="0086404D"/>
    <w:rsid w:val="0088014A"/>
    <w:rsid w:val="00892F82"/>
    <w:rsid w:val="008A13FF"/>
    <w:rsid w:val="008A1459"/>
    <w:rsid w:val="008C5BB0"/>
    <w:rsid w:val="008D4ABF"/>
    <w:rsid w:val="008E2602"/>
    <w:rsid w:val="008E7542"/>
    <w:rsid w:val="008F337E"/>
    <w:rsid w:val="008F744D"/>
    <w:rsid w:val="008F769E"/>
    <w:rsid w:val="00903999"/>
    <w:rsid w:val="0091482D"/>
    <w:rsid w:val="00924F84"/>
    <w:rsid w:val="009278B0"/>
    <w:rsid w:val="0097765B"/>
    <w:rsid w:val="00977D83"/>
    <w:rsid w:val="00981B65"/>
    <w:rsid w:val="009A22AF"/>
    <w:rsid w:val="009A5F15"/>
    <w:rsid w:val="009B6948"/>
    <w:rsid w:val="009C5B52"/>
    <w:rsid w:val="009D68CE"/>
    <w:rsid w:val="009F499C"/>
    <w:rsid w:val="00A07A22"/>
    <w:rsid w:val="00A21D20"/>
    <w:rsid w:val="00A40DEC"/>
    <w:rsid w:val="00A62EBA"/>
    <w:rsid w:val="00A814AC"/>
    <w:rsid w:val="00A9491E"/>
    <w:rsid w:val="00A97289"/>
    <w:rsid w:val="00AC598A"/>
    <w:rsid w:val="00AD0234"/>
    <w:rsid w:val="00AE1C5D"/>
    <w:rsid w:val="00AE5C13"/>
    <w:rsid w:val="00AE7DF3"/>
    <w:rsid w:val="00B036CD"/>
    <w:rsid w:val="00B055A9"/>
    <w:rsid w:val="00B1597A"/>
    <w:rsid w:val="00B30AE4"/>
    <w:rsid w:val="00B41DDB"/>
    <w:rsid w:val="00B56D5A"/>
    <w:rsid w:val="00B94CE4"/>
    <w:rsid w:val="00BB7738"/>
    <w:rsid w:val="00BC5F9F"/>
    <w:rsid w:val="00BC676A"/>
    <w:rsid w:val="00BD6944"/>
    <w:rsid w:val="00C11CBC"/>
    <w:rsid w:val="00C246FF"/>
    <w:rsid w:val="00C24AA4"/>
    <w:rsid w:val="00C25C9D"/>
    <w:rsid w:val="00C26898"/>
    <w:rsid w:val="00C3046F"/>
    <w:rsid w:val="00C32994"/>
    <w:rsid w:val="00C37DD5"/>
    <w:rsid w:val="00C56D0A"/>
    <w:rsid w:val="00C603D7"/>
    <w:rsid w:val="00C72FDD"/>
    <w:rsid w:val="00C817FE"/>
    <w:rsid w:val="00CA4D1C"/>
    <w:rsid w:val="00CB69C8"/>
    <w:rsid w:val="00CC0BF6"/>
    <w:rsid w:val="00CE2616"/>
    <w:rsid w:val="00CF0449"/>
    <w:rsid w:val="00D0596D"/>
    <w:rsid w:val="00D070AE"/>
    <w:rsid w:val="00D210B8"/>
    <w:rsid w:val="00D36E21"/>
    <w:rsid w:val="00D37545"/>
    <w:rsid w:val="00D43355"/>
    <w:rsid w:val="00D4342E"/>
    <w:rsid w:val="00D43701"/>
    <w:rsid w:val="00D66EB4"/>
    <w:rsid w:val="00DD5D3D"/>
    <w:rsid w:val="00DD6489"/>
    <w:rsid w:val="00DE15C3"/>
    <w:rsid w:val="00DE56F6"/>
    <w:rsid w:val="00DF1F20"/>
    <w:rsid w:val="00DF33C9"/>
    <w:rsid w:val="00DF7DF2"/>
    <w:rsid w:val="00E052FA"/>
    <w:rsid w:val="00E208D2"/>
    <w:rsid w:val="00E21B6C"/>
    <w:rsid w:val="00E21DCC"/>
    <w:rsid w:val="00E221FB"/>
    <w:rsid w:val="00E26780"/>
    <w:rsid w:val="00E324AA"/>
    <w:rsid w:val="00E4135A"/>
    <w:rsid w:val="00E518FF"/>
    <w:rsid w:val="00E54876"/>
    <w:rsid w:val="00E602F8"/>
    <w:rsid w:val="00E65020"/>
    <w:rsid w:val="00E676C0"/>
    <w:rsid w:val="00E820D5"/>
    <w:rsid w:val="00E92039"/>
    <w:rsid w:val="00E95C1E"/>
    <w:rsid w:val="00EA35F5"/>
    <w:rsid w:val="00EB663E"/>
    <w:rsid w:val="00F07822"/>
    <w:rsid w:val="00F31657"/>
    <w:rsid w:val="00F510FD"/>
    <w:rsid w:val="00F80367"/>
    <w:rsid w:val="00FB7942"/>
    <w:rsid w:val="00FD6474"/>
    <w:rsid w:val="00FE0893"/>
    <w:rsid w:val="00FE3731"/>
    <w:rsid w:val="00FF1471"/>
    <w:rsid w:val="00FF2ECE"/>
    <w:rsid w:val="00FF40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76E2"/>
  <w15:docId w15:val="{AC645D4D-4CF3-4DE3-9C28-87BC6C6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paragraph" w:styleId="EndnoteText">
    <w:name w:val="endnote text"/>
    <w:basedOn w:val="Normal"/>
    <w:link w:val="EndnoteTextChar"/>
    <w:uiPriority w:val="99"/>
    <w:unhideWhenUsed/>
    <w:rsid w:val="0013459C"/>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13459C"/>
    <w:rPr>
      <w:rFonts w:asciiTheme="minorHAnsi" w:eastAsiaTheme="minorHAnsi" w:hAnsiTheme="minorHAnsi" w:cstheme="minorBidi"/>
      <w:lang w:eastAsia="en-US"/>
    </w:rPr>
  </w:style>
  <w:style w:type="character" w:styleId="CommentReference">
    <w:name w:val="annotation reference"/>
    <w:basedOn w:val="DefaultParagraphFont"/>
    <w:semiHidden/>
    <w:unhideWhenUsed/>
    <w:rsid w:val="00026BD8"/>
    <w:rPr>
      <w:sz w:val="16"/>
      <w:szCs w:val="16"/>
    </w:rPr>
  </w:style>
  <w:style w:type="paragraph" w:styleId="CommentText">
    <w:name w:val="annotation text"/>
    <w:basedOn w:val="Normal"/>
    <w:link w:val="CommentTextChar"/>
    <w:unhideWhenUsed/>
    <w:rsid w:val="00026BD8"/>
  </w:style>
  <w:style w:type="character" w:customStyle="1" w:styleId="CommentTextChar">
    <w:name w:val="Comment Text Char"/>
    <w:basedOn w:val="DefaultParagraphFont"/>
    <w:link w:val="CommentText"/>
    <w:rsid w:val="00026BD8"/>
    <w:rPr>
      <w:lang w:eastAsia="en-US"/>
    </w:rPr>
  </w:style>
  <w:style w:type="paragraph" w:styleId="CommentSubject">
    <w:name w:val="annotation subject"/>
    <w:basedOn w:val="CommentText"/>
    <w:next w:val="CommentText"/>
    <w:link w:val="CommentSubjectChar"/>
    <w:semiHidden/>
    <w:unhideWhenUsed/>
    <w:rsid w:val="00026BD8"/>
    <w:rPr>
      <w:b/>
      <w:bCs/>
    </w:rPr>
  </w:style>
  <w:style w:type="character" w:customStyle="1" w:styleId="CommentSubjectChar">
    <w:name w:val="Comment Subject Char"/>
    <w:basedOn w:val="CommentTextChar"/>
    <w:link w:val="CommentSubject"/>
    <w:semiHidden/>
    <w:rsid w:val="00026BD8"/>
    <w:rPr>
      <w:b/>
      <w:bCs/>
      <w:lang w:eastAsia="en-US"/>
    </w:rPr>
  </w:style>
  <w:style w:type="paragraph" w:styleId="ListParagraph">
    <w:name w:val="List Paragraph"/>
    <w:basedOn w:val="Normal"/>
    <w:uiPriority w:val="34"/>
    <w:qFormat/>
    <w:rsid w:val="00FF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40454">
      <w:bodyDiv w:val="1"/>
      <w:marLeft w:val="0"/>
      <w:marRight w:val="0"/>
      <w:marTop w:val="0"/>
      <w:marBottom w:val="0"/>
      <w:divBdr>
        <w:top w:val="none" w:sz="0" w:space="0" w:color="auto"/>
        <w:left w:val="none" w:sz="0" w:space="0" w:color="auto"/>
        <w:bottom w:val="none" w:sz="0" w:space="0" w:color="auto"/>
        <w:right w:val="none" w:sz="0" w:space="0" w:color="auto"/>
      </w:divBdr>
    </w:div>
    <w:div w:id="746458680">
      <w:bodyDiv w:val="1"/>
      <w:marLeft w:val="0"/>
      <w:marRight w:val="0"/>
      <w:marTop w:val="0"/>
      <w:marBottom w:val="0"/>
      <w:divBdr>
        <w:top w:val="none" w:sz="0" w:space="0" w:color="auto"/>
        <w:left w:val="none" w:sz="0" w:space="0" w:color="auto"/>
        <w:bottom w:val="none" w:sz="0" w:space="0" w:color="auto"/>
        <w:right w:val="none" w:sz="0" w:space="0" w:color="auto"/>
      </w:divBdr>
    </w:div>
    <w:div w:id="883830372">
      <w:bodyDiv w:val="1"/>
      <w:marLeft w:val="0"/>
      <w:marRight w:val="0"/>
      <w:marTop w:val="0"/>
      <w:marBottom w:val="0"/>
      <w:divBdr>
        <w:top w:val="none" w:sz="0" w:space="0" w:color="auto"/>
        <w:left w:val="none" w:sz="0" w:space="0" w:color="auto"/>
        <w:bottom w:val="none" w:sz="0" w:space="0" w:color="auto"/>
        <w:right w:val="none" w:sz="0" w:space="0" w:color="auto"/>
      </w:divBdr>
    </w:div>
    <w:div w:id="116844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04119-C7FD-4FB3-B991-C7FA05A1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1270</Words>
  <Characters>7245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Andrea Kelly</cp:lastModifiedBy>
  <cp:revision>2</cp:revision>
  <cp:lastPrinted>2013-04-11T11:41:00Z</cp:lastPrinted>
  <dcterms:created xsi:type="dcterms:W3CDTF">2022-05-31T16:07:00Z</dcterms:created>
  <dcterms:modified xsi:type="dcterms:W3CDTF">2022-05-31T16:07:00Z</dcterms:modified>
</cp:coreProperties>
</file>